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4E08C" w14:textId="77777777" w:rsidR="00F42FBA" w:rsidRPr="000E0BF6" w:rsidRDefault="00F42FBA" w:rsidP="000E0BF6">
      <w:pPr>
        <w:jc w:val="center"/>
        <w:rPr>
          <w:sz w:val="21"/>
          <w:szCs w:val="21"/>
        </w:rPr>
      </w:pPr>
      <w:bookmarkStart w:id="0" w:name="TÊN_BÀI_BẰNG_TIẾNG_VIỆT"/>
      <w:bookmarkStart w:id="1" w:name="(Tít_bài:_Font:_Times_New_Roman;_Đậm;_Cỡ"/>
      <w:bookmarkEnd w:id="0"/>
      <w:bookmarkEnd w:id="1"/>
    </w:p>
    <w:p w14:paraId="40072A6F" w14:textId="77777777" w:rsidR="00F42FBA" w:rsidRPr="000E0BF6" w:rsidRDefault="00F42FBA" w:rsidP="000E0BF6">
      <w:pPr>
        <w:jc w:val="center"/>
        <w:rPr>
          <w:sz w:val="21"/>
          <w:szCs w:val="21"/>
        </w:rPr>
      </w:pPr>
    </w:p>
    <w:p w14:paraId="7A293A4B" w14:textId="77777777" w:rsidR="00F45DDC" w:rsidRDefault="00F45DDC" w:rsidP="000E0BF6">
      <w:pPr>
        <w:jc w:val="center"/>
        <w:rPr>
          <w:b/>
          <w:sz w:val="21"/>
          <w:szCs w:val="21"/>
        </w:rPr>
      </w:pPr>
      <w:r w:rsidRPr="000E0BF6">
        <w:rPr>
          <w:b/>
          <w:sz w:val="21"/>
          <w:szCs w:val="21"/>
          <w:lang w:val="vi-VN"/>
        </w:rPr>
        <w:t xml:space="preserve">MỘT SỐ GIẢI PHÁP NÂNG CAO CHẤT LƯỢNG GIẢNG VIÊN KHOA LÝ LUẬN CHÍNH TRỊ </w:t>
      </w:r>
      <w:r w:rsidRPr="000E0BF6">
        <w:rPr>
          <w:b/>
          <w:sz w:val="21"/>
          <w:szCs w:val="21"/>
        </w:rPr>
        <w:t>TẠI TRƯỜNG CAO ĐẲNG LÝ TỰ TRỌNG THÀNH PHỐ HỒ CHÍ MINH TRONG BỐI CẢNH CÁCH MẠNG CÔNG NGHIỆP 4.0</w:t>
      </w:r>
    </w:p>
    <w:p w14:paraId="24A12A2B" w14:textId="77777777" w:rsidR="000E0BF6" w:rsidRPr="000E0BF6" w:rsidRDefault="000E0BF6" w:rsidP="000E0BF6">
      <w:pPr>
        <w:jc w:val="center"/>
        <w:rPr>
          <w:b/>
          <w:sz w:val="21"/>
          <w:szCs w:val="21"/>
        </w:rPr>
      </w:pPr>
    </w:p>
    <w:p w14:paraId="77D000EF" w14:textId="45DFA01E" w:rsidR="00DE6883" w:rsidRPr="000E0BF6" w:rsidRDefault="00F45DDC" w:rsidP="000E0BF6">
      <w:pPr>
        <w:pStyle w:val="BodyText"/>
        <w:ind w:firstLine="142"/>
        <w:jc w:val="center"/>
        <w:rPr>
          <w:b/>
        </w:rPr>
      </w:pPr>
      <w:r w:rsidRPr="000E0BF6">
        <w:rPr>
          <w:b/>
        </w:rPr>
        <w:t>SOME SOLUTIONS TO ENHANCE THE QUALITY OF POLITICAL THEORY FACTORS AT LY TU TRUONG COLLEGES IN HO CHI MINH CITY IN THE CONTEXT OF INDUSTRIAL REVOLUTION 4.0</w:t>
      </w:r>
    </w:p>
    <w:p w14:paraId="2CF199C7" w14:textId="77777777" w:rsidR="000E0BF6" w:rsidRPr="000E0BF6" w:rsidRDefault="000E0BF6" w:rsidP="000E0BF6">
      <w:pPr>
        <w:pStyle w:val="BodyText"/>
        <w:ind w:firstLine="142"/>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0E0BF6" w14:paraId="08488A5F" w14:textId="77777777" w:rsidTr="00053B7B">
        <w:trPr>
          <w:trHeight w:val="803"/>
        </w:trPr>
        <w:tc>
          <w:tcPr>
            <w:tcW w:w="2709" w:type="dxa"/>
          </w:tcPr>
          <w:p w14:paraId="634C9E9A" w14:textId="66681B77" w:rsidR="00DE6883" w:rsidRPr="000E0BF6" w:rsidRDefault="000E0BF6" w:rsidP="000E0BF6">
            <w:pPr>
              <w:pStyle w:val="TableParagraph"/>
              <w:spacing w:line="240" w:lineRule="auto"/>
              <w:ind w:left="0" w:right="625" w:firstLine="142"/>
              <w:rPr>
                <w:b/>
                <w:color w:val="FF0000"/>
                <w:spacing w:val="-4"/>
                <w:sz w:val="21"/>
                <w:szCs w:val="21"/>
                <w:lang w:val="vi-VN"/>
              </w:rPr>
            </w:pPr>
            <w:proofErr w:type="spellStart"/>
            <w:r w:rsidRPr="000E0BF6">
              <w:rPr>
                <w:b/>
                <w:color w:val="FF0000"/>
                <w:spacing w:val="-4"/>
                <w:sz w:val="21"/>
                <w:szCs w:val="21"/>
              </w:rPr>
              <w:t>ThS</w:t>
            </w:r>
            <w:proofErr w:type="spellEnd"/>
            <w:r w:rsidRPr="000E0BF6">
              <w:rPr>
                <w:b/>
                <w:color w:val="FF0000"/>
                <w:spacing w:val="-4"/>
                <w:sz w:val="21"/>
                <w:szCs w:val="21"/>
              </w:rPr>
              <w:t xml:space="preserve">. </w:t>
            </w:r>
            <w:r w:rsidR="00F45DDC" w:rsidRPr="000E0BF6">
              <w:rPr>
                <w:b/>
                <w:color w:val="FF0000"/>
                <w:spacing w:val="-4"/>
                <w:sz w:val="21"/>
                <w:szCs w:val="21"/>
              </w:rPr>
              <w:t>Phạm</w:t>
            </w:r>
            <w:r w:rsidR="00F45DDC" w:rsidRPr="000E0BF6">
              <w:rPr>
                <w:b/>
                <w:color w:val="FF0000"/>
                <w:spacing w:val="-4"/>
                <w:sz w:val="21"/>
                <w:szCs w:val="21"/>
                <w:lang w:val="vi-VN"/>
              </w:rPr>
              <w:t xml:space="preserve"> Thị Vinh</w:t>
            </w:r>
          </w:p>
          <w:p w14:paraId="01C0B9A7" w14:textId="033A9FE9" w:rsidR="00F95876" w:rsidRPr="000E0BF6" w:rsidRDefault="00F95876" w:rsidP="000E0BF6">
            <w:pPr>
              <w:pStyle w:val="TableParagraph"/>
              <w:spacing w:line="240" w:lineRule="auto"/>
              <w:ind w:left="0" w:right="625" w:firstLine="142"/>
              <w:rPr>
                <w:b/>
                <w:color w:val="FF0000"/>
                <w:sz w:val="21"/>
                <w:szCs w:val="21"/>
                <w:lang w:val="vi-VN"/>
              </w:rPr>
            </w:pPr>
          </w:p>
        </w:tc>
        <w:tc>
          <w:tcPr>
            <w:tcW w:w="6237" w:type="dxa"/>
          </w:tcPr>
          <w:p w14:paraId="2F6D5F9C" w14:textId="7C878A2D" w:rsidR="00694C26" w:rsidRPr="000E0BF6" w:rsidRDefault="00F45DDC" w:rsidP="000E0BF6">
            <w:pPr>
              <w:pStyle w:val="TableParagraph"/>
              <w:spacing w:line="240" w:lineRule="auto"/>
              <w:ind w:left="0" w:firstLine="142"/>
              <w:rPr>
                <w:color w:val="FF0000"/>
                <w:position w:val="7"/>
                <w:sz w:val="21"/>
                <w:szCs w:val="21"/>
              </w:rPr>
            </w:pPr>
            <w:r w:rsidRPr="000E0BF6">
              <w:rPr>
                <w:color w:val="FF0000"/>
                <w:sz w:val="21"/>
                <w:szCs w:val="21"/>
              </w:rPr>
              <w:t>Khoa</w:t>
            </w:r>
            <w:r w:rsidRPr="000E0BF6">
              <w:rPr>
                <w:color w:val="FF0000"/>
                <w:sz w:val="21"/>
                <w:szCs w:val="21"/>
                <w:lang w:val="vi-VN"/>
              </w:rPr>
              <w:t xml:space="preserve"> </w:t>
            </w:r>
            <w:r w:rsidR="000E0BF6" w:rsidRPr="000E0BF6">
              <w:rPr>
                <w:color w:val="FF0000"/>
                <w:sz w:val="21"/>
                <w:szCs w:val="21"/>
              </w:rPr>
              <w:t>Lý luận chính trị</w:t>
            </w:r>
            <w:r w:rsidRPr="000E0BF6">
              <w:rPr>
                <w:color w:val="FF0000"/>
                <w:sz w:val="21"/>
                <w:szCs w:val="21"/>
                <w:lang w:val="vi-VN"/>
              </w:rPr>
              <w:t xml:space="preserve"> </w:t>
            </w:r>
          </w:p>
          <w:p w14:paraId="41F5A85B" w14:textId="4C8E557A" w:rsidR="00DE6883" w:rsidRPr="000E0BF6" w:rsidRDefault="00DE6883" w:rsidP="000E0BF6">
            <w:pPr>
              <w:pStyle w:val="TableParagraph"/>
              <w:spacing w:line="240" w:lineRule="auto"/>
              <w:ind w:left="0" w:firstLine="142"/>
              <w:rPr>
                <w:i/>
                <w:color w:val="FF0000"/>
                <w:sz w:val="21"/>
                <w:szCs w:val="21"/>
                <w:lang w:val="vi-VN"/>
              </w:rPr>
            </w:pPr>
          </w:p>
        </w:tc>
      </w:tr>
      <w:tr w:rsidR="00DE6883" w:rsidRPr="000E0BF6" w14:paraId="69C062E4" w14:textId="77777777" w:rsidTr="00053B7B">
        <w:trPr>
          <w:trHeight w:val="304"/>
        </w:trPr>
        <w:tc>
          <w:tcPr>
            <w:tcW w:w="2709" w:type="dxa"/>
            <w:tcBorders>
              <w:right w:val="single" w:sz="18" w:space="0" w:color="404040"/>
            </w:tcBorders>
          </w:tcPr>
          <w:p w14:paraId="61F113C9" w14:textId="77777777" w:rsidR="00DE6883" w:rsidRPr="000E0BF6" w:rsidRDefault="008A6567" w:rsidP="000E0BF6">
            <w:pPr>
              <w:pStyle w:val="TableParagraph"/>
              <w:spacing w:line="240" w:lineRule="auto"/>
              <w:ind w:left="0" w:firstLine="142"/>
              <w:rPr>
                <w:b/>
                <w:sz w:val="21"/>
                <w:szCs w:val="21"/>
              </w:rPr>
            </w:pPr>
            <w:r w:rsidRPr="000E0BF6">
              <w:rPr>
                <w:b/>
                <w:sz w:val="21"/>
                <w:szCs w:val="21"/>
              </w:rPr>
              <w:t>Keywords:</w:t>
            </w:r>
          </w:p>
        </w:tc>
        <w:tc>
          <w:tcPr>
            <w:tcW w:w="6237" w:type="dxa"/>
            <w:tcBorders>
              <w:left w:val="single" w:sz="18" w:space="0" w:color="404040"/>
            </w:tcBorders>
            <w:shd w:val="clear" w:color="auto" w:fill="D0CECE"/>
          </w:tcPr>
          <w:p w14:paraId="7890E57A" w14:textId="77777777" w:rsidR="00DE6883" w:rsidRPr="000E0BF6" w:rsidRDefault="008A6567" w:rsidP="000E0BF6">
            <w:pPr>
              <w:pStyle w:val="TableParagraph"/>
              <w:spacing w:line="240" w:lineRule="auto"/>
              <w:ind w:left="0" w:firstLine="142"/>
              <w:rPr>
                <w:b/>
                <w:sz w:val="21"/>
                <w:szCs w:val="21"/>
              </w:rPr>
            </w:pPr>
            <w:r w:rsidRPr="000E0BF6">
              <w:rPr>
                <w:b/>
                <w:sz w:val="21"/>
                <w:szCs w:val="21"/>
              </w:rPr>
              <w:t>TÓM TẮT:</w:t>
            </w:r>
          </w:p>
        </w:tc>
      </w:tr>
      <w:tr w:rsidR="00DE6883" w:rsidRPr="000E0BF6" w14:paraId="5ADCC7AF" w14:textId="77777777" w:rsidTr="00053B7B">
        <w:trPr>
          <w:trHeight w:val="1951"/>
        </w:trPr>
        <w:tc>
          <w:tcPr>
            <w:tcW w:w="2709" w:type="dxa"/>
            <w:tcBorders>
              <w:right w:val="single" w:sz="18" w:space="0" w:color="404040"/>
            </w:tcBorders>
          </w:tcPr>
          <w:p w14:paraId="149EC27C" w14:textId="39528C76" w:rsidR="00DE6883" w:rsidRPr="000E0BF6" w:rsidRDefault="00F45DDC" w:rsidP="000E0BF6">
            <w:pPr>
              <w:pStyle w:val="TableParagraph"/>
              <w:spacing w:line="240" w:lineRule="auto"/>
              <w:ind w:left="0" w:right="361" w:firstLine="142"/>
              <w:jc w:val="both"/>
              <w:rPr>
                <w:b/>
                <w:sz w:val="21"/>
                <w:szCs w:val="21"/>
              </w:rPr>
            </w:pPr>
            <w:r w:rsidRPr="000E0BF6">
              <w:rPr>
                <w:b/>
                <w:sz w:val="21"/>
                <w:szCs w:val="21"/>
              </w:rPr>
              <w:t>industrial revolution 4.0, quality</w:t>
            </w:r>
            <w:r w:rsidR="00E9149A" w:rsidRPr="000E0BF6">
              <w:rPr>
                <w:b/>
                <w:sz w:val="21"/>
                <w:szCs w:val="21"/>
              </w:rPr>
              <w:t>, lecturer,</w:t>
            </w:r>
            <w:r w:rsidR="00E9149A" w:rsidRPr="000E0BF6">
              <w:rPr>
                <w:b/>
                <w:sz w:val="21"/>
                <w:szCs w:val="21"/>
                <w:lang w:val="vi-VN"/>
              </w:rPr>
              <w:t xml:space="preserve"> political theory faculty,</w:t>
            </w:r>
            <w:r w:rsidR="00E9149A" w:rsidRPr="000E0BF6">
              <w:rPr>
                <w:b/>
                <w:sz w:val="21"/>
                <w:szCs w:val="21"/>
              </w:rPr>
              <w:t xml:space="preserve"> Ly Tu Trong College</w:t>
            </w:r>
            <w:r w:rsidRPr="000E0BF6">
              <w:rPr>
                <w:b/>
                <w:sz w:val="21"/>
                <w:szCs w:val="21"/>
              </w:rPr>
              <w:t xml:space="preserve"> Ho Chi Minh City.</w:t>
            </w:r>
          </w:p>
        </w:tc>
        <w:tc>
          <w:tcPr>
            <w:tcW w:w="6237" w:type="dxa"/>
            <w:tcBorders>
              <w:left w:val="single" w:sz="18" w:space="0" w:color="404040"/>
            </w:tcBorders>
            <w:shd w:val="clear" w:color="auto" w:fill="D0CECE"/>
          </w:tcPr>
          <w:p w14:paraId="114E0C7F" w14:textId="14E6F183" w:rsidR="00B12653" w:rsidRPr="000E0BF6" w:rsidRDefault="008A6567" w:rsidP="000E0BF6">
            <w:pPr>
              <w:pStyle w:val="TableParagraph"/>
              <w:spacing w:line="240" w:lineRule="auto"/>
              <w:ind w:left="0" w:right="219" w:firstLine="142"/>
              <w:rPr>
                <w:bCs/>
                <w:sz w:val="21"/>
                <w:szCs w:val="21"/>
              </w:rPr>
            </w:pPr>
            <w:r w:rsidRPr="000E0BF6">
              <w:rPr>
                <w:b/>
                <w:sz w:val="21"/>
                <w:szCs w:val="21"/>
              </w:rPr>
              <w:t>Bối cảnh:</w:t>
            </w:r>
            <w:r w:rsidR="00D02346" w:rsidRPr="000E0BF6">
              <w:rPr>
                <w:b/>
                <w:sz w:val="21"/>
                <w:szCs w:val="21"/>
              </w:rPr>
              <w:t xml:space="preserve"> </w:t>
            </w:r>
            <w:r w:rsidR="00D02346" w:rsidRPr="000E0BF6">
              <w:rPr>
                <w:bCs/>
                <w:sz w:val="21"/>
                <w:szCs w:val="21"/>
              </w:rPr>
              <w:t>Nâng cao chất lượng giảng dạy trong xây dựng trường học thông minh đáp ứng yêu cầu Cách mạng 4.0</w:t>
            </w:r>
          </w:p>
          <w:p w14:paraId="0CDF6459" w14:textId="2810A278" w:rsidR="00B12653" w:rsidRPr="000E0BF6" w:rsidRDefault="008A6567" w:rsidP="000E0BF6">
            <w:pPr>
              <w:pStyle w:val="TableParagraph"/>
              <w:spacing w:line="240" w:lineRule="auto"/>
              <w:ind w:left="0" w:right="219" w:firstLine="142"/>
              <w:rPr>
                <w:sz w:val="21"/>
                <w:szCs w:val="21"/>
              </w:rPr>
            </w:pPr>
            <w:r w:rsidRPr="000E0BF6">
              <w:rPr>
                <w:b/>
                <w:sz w:val="21"/>
                <w:szCs w:val="21"/>
              </w:rPr>
              <w:t>Kết quả</w:t>
            </w:r>
            <w:r w:rsidRPr="000E0BF6">
              <w:rPr>
                <w:sz w:val="21"/>
                <w:szCs w:val="21"/>
              </w:rPr>
              <w:t>:</w:t>
            </w:r>
            <w:r w:rsidR="00D02346" w:rsidRPr="000E0BF6">
              <w:rPr>
                <w:sz w:val="21"/>
                <w:szCs w:val="21"/>
              </w:rPr>
              <w:t xml:space="preserve"> </w:t>
            </w:r>
            <w:r w:rsidR="00F45DDC" w:rsidRPr="000E0BF6">
              <w:rPr>
                <w:sz w:val="21"/>
                <w:szCs w:val="21"/>
              </w:rPr>
              <w:t>Đề</w:t>
            </w:r>
            <w:r w:rsidR="00F45DDC" w:rsidRPr="000E0BF6">
              <w:rPr>
                <w:sz w:val="21"/>
                <w:szCs w:val="21"/>
                <w:lang w:val="vi-VN"/>
              </w:rPr>
              <w:t xml:space="preserve"> xuất một số giải pháp</w:t>
            </w:r>
            <w:r w:rsidR="00D02346" w:rsidRPr="000E0BF6">
              <w:rPr>
                <w:sz w:val="21"/>
                <w:szCs w:val="21"/>
              </w:rPr>
              <w:t xml:space="preserve"> </w:t>
            </w:r>
            <w:r w:rsidR="00F45DDC" w:rsidRPr="000E0BF6">
              <w:rPr>
                <w:sz w:val="21"/>
                <w:szCs w:val="21"/>
              </w:rPr>
              <w:t>nhằm</w:t>
            </w:r>
            <w:r w:rsidR="00F45DDC" w:rsidRPr="000E0BF6">
              <w:rPr>
                <w:sz w:val="21"/>
                <w:szCs w:val="21"/>
                <w:lang w:val="vi-VN"/>
              </w:rPr>
              <w:t xml:space="preserve"> nâng cao chất lượng giảng dạy của GV trong  khoa LLCT </w:t>
            </w:r>
            <w:r w:rsidR="00F45DDC" w:rsidRPr="000E0BF6">
              <w:rPr>
                <w:sz w:val="21"/>
                <w:szCs w:val="21"/>
              </w:rPr>
              <w:t>nhằm</w:t>
            </w:r>
            <w:r w:rsidR="00D02346" w:rsidRPr="000E0BF6">
              <w:rPr>
                <w:sz w:val="21"/>
                <w:szCs w:val="21"/>
              </w:rPr>
              <w:t xml:space="preserve"> giảng dạy</w:t>
            </w:r>
            <w:r w:rsidR="00F45DDC" w:rsidRPr="000E0BF6">
              <w:rPr>
                <w:sz w:val="21"/>
                <w:szCs w:val="21"/>
                <w:lang w:val="vi-VN"/>
              </w:rPr>
              <w:t xml:space="preserve"> đạt chất lượng cao</w:t>
            </w:r>
            <w:r w:rsidR="00D02346" w:rsidRPr="000E0BF6">
              <w:rPr>
                <w:sz w:val="21"/>
                <w:szCs w:val="21"/>
              </w:rPr>
              <w:t xml:space="preserve"> tại Trường Cao đẳng Lý Tự Trọng Thành phố Hồ Chí Minh.</w:t>
            </w:r>
          </w:p>
          <w:p w14:paraId="684EC417" w14:textId="1FAFD21A" w:rsidR="00B12653" w:rsidRPr="000E0BF6" w:rsidRDefault="008A6567" w:rsidP="000E0BF6">
            <w:pPr>
              <w:pStyle w:val="TableParagraph"/>
              <w:spacing w:line="240" w:lineRule="auto"/>
              <w:ind w:left="0" w:right="219" w:firstLine="142"/>
              <w:rPr>
                <w:bCs/>
                <w:sz w:val="21"/>
                <w:szCs w:val="21"/>
              </w:rPr>
            </w:pPr>
            <w:r w:rsidRPr="000E0BF6">
              <w:rPr>
                <w:b/>
                <w:sz w:val="21"/>
                <w:szCs w:val="21"/>
              </w:rPr>
              <w:t>Bàn luận:</w:t>
            </w:r>
            <w:r w:rsidR="00D02346" w:rsidRPr="000E0BF6">
              <w:rPr>
                <w:b/>
                <w:sz w:val="21"/>
                <w:szCs w:val="21"/>
              </w:rPr>
              <w:t xml:space="preserve"> </w:t>
            </w:r>
            <w:r w:rsidR="00D02346" w:rsidRPr="000E0BF6">
              <w:rPr>
                <w:bCs/>
                <w:sz w:val="21"/>
                <w:szCs w:val="21"/>
              </w:rPr>
              <w:t>Cần có nhiều giải pháp</w:t>
            </w:r>
            <w:r w:rsidR="00F45DDC" w:rsidRPr="000E0BF6">
              <w:rPr>
                <w:bCs/>
                <w:sz w:val="21"/>
                <w:szCs w:val="21"/>
                <w:lang w:val="vi-VN"/>
              </w:rPr>
              <w:t xml:space="preserve"> hơn nửa</w:t>
            </w:r>
            <w:r w:rsidR="00D02346" w:rsidRPr="000E0BF6">
              <w:rPr>
                <w:bCs/>
                <w:sz w:val="21"/>
                <w:szCs w:val="21"/>
              </w:rPr>
              <w:t xml:space="preserve"> để vận dụng hiệu quả phù hợp với điều kiện của Nhà trường.</w:t>
            </w:r>
          </w:p>
          <w:p w14:paraId="2997D9FA" w14:textId="10F6D4CF" w:rsidR="00DE6883" w:rsidRPr="000E0BF6" w:rsidRDefault="008A6567" w:rsidP="000E0BF6">
            <w:pPr>
              <w:pStyle w:val="TableParagraph"/>
              <w:spacing w:line="240" w:lineRule="auto"/>
              <w:ind w:left="0" w:right="4769" w:firstLine="142"/>
              <w:rPr>
                <w:b/>
                <w:sz w:val="21"/>
                <w:szCs w:val="21"/>
              </w:rPr>
            </w:pPr>
            <w:r w:rsidRPr="000E0BF6">
              <w:rPr>
                <w:b/>
                <w:w w:val="95"/>
                <w:sz w:val="21"/>
                <w:szCs w:val="21"/>
              </w:rPr>
              <w:t>ABSTRACT:</w:t>
            </w:r>
          </w:p>
          <w:p w14:paraId="7B15DC6E" w14:textId="72EBFC19" w:rsidR="00B12653" w:rsidRPr="000E0BF6" w:rsidRDefault="008A6567" w:rsidP="000E0BF6">
            <w:pPr>
              <w:pStyle w:val="TableParagraph"/>
              <w:spacing w:line="240" w:lineRule="auto"/>
              <w:ind w:left="0" w:right="219" w:firstLine="51"/>
              <w:rPr>
                <w:b/>
                <w:w w:val="95"/>
                <w:sz w:val="21"/>
                <w:szCs w:val="21"/>
              </w:rPr>
            </w:pPr>
            <w:r w:rsidRPr="000E0BF6">
              <w:rPr>
                <w:b/>
                <w:w w:val="95"/>
                <w:sz w:val="21"/>
                <w:szCs w:val="21"/>
              </w:rPr>
              <w:t xml:space="preserve">Context: </w:t>
            </w:r>
            <w:r w:rsidR="00A218DA" w:rsidRPr="000E0BF6">
              <w:rPr>
                <w:bCs/>
                <w:w w:val="95"/>
                <w:sz w:val="21"/>
                <w:szCs w:val="21"/>
              </w:rPr>
              <w:t>Improving teaching quality in building smart schools to meet the requirements of Revolution 4.0</w:t>
            </w:r>
          </w:p>
          <w:p w14:paraId="44110714" w14:textId="6768B715" w:rsidR="00F45DDC" w:rsidRPr="000E0BF6" w:rsidRDefault="00B12653" w:rsidP="000E0BF6">
            <w:pPr>
              <w:pStyle w:val="TableParagraph"/>
              <w:spacing w:line="240" w:lineRule="auto"/>
              <w:ind w:left="0" w:right="360" w:firstLine="142"/>
              <w:jc w:val="both"/>
              <w:rPr>
                <w:bCs/>
                <w:sz w:val="21"/>
                <w:szCs w:val="21"/>
                <w:lang w:val="vi-VN"/>
              </w:rPr>
            </w:pPr>
            <w:r w:rsidRPr="000E0BF6">
              <w:rPr>
                <w:b/>
                <w:w w:val="95"/>
                <w:sz w:val="21"/>
                <w:szCs w:val="21"/>
              </w:rPr>
              <w:t>R</w:t>
            </w:r>
            <w:r w:rsidR="008A6567" w:rsidRPr="000E0BF6">
              <w:rPr>
                <w:b/>
                <w:sz w:val="21"/>
                <w:szCs w:val="21"/>
              </w:rPr>
              <w:t>esult:</w:t>
            </w:r>
            <w:r w:rsidR="00A218DA" w:rsidRPr="000E0BF6">
              <w:rPr>
                <w:sz w:val="21"/>
                <w:szCs w:val="21"/>
              </w:rPr>
              <w:t xml:space="preserve"> </w:t>
            </w:r>
            <w:r w:rsidR="00F45DDC" w:rsidRPr="000E0BF6">
              <w:rPr>
                <w:sz w:val="21"/>
                <w:szCs w:val="21"/>
              </w:rPr>
              <w:t>Proposing some solutions to improve the teaching quality of teachers in the Faculty of LLCT in order to teach high quality at Ly Tu Trong College in Ho Chi Minh City.</w:t>
            </w:r>
          </w:p>
          <w:p w14:paraId="1CAAADDD" w14:textId="20A141FE" w:rsidR="00DE6883" w:rsidRPr="000E0BF6" w:rsidRDefault="008A6567" w:rsidP="000E0BF6">
            <w:pPr>
              <w:pStyle w:val="TableParagraph"/>
              <w:spacing w:line="240" w:lineRule="auto"/>
              <w:ind w:left="0" w:right="360" w:firstLine="142"/>
              <w:jc w:val="both"/>
              <w:rPr>
                <w:b/>
                <w:sz w:val="21"/>
                <w:szCs w:val="21"/>
              </w:rPr>
            </w:pPr>
            <w:r w:rsidRPr="000E0BF6">
              <w:rPr>
                <w:b/>
                <w:sz w:val="21"/>
                <w:szCs w:val="21"/>
              </w:rPr>
              <w:t>Discussion:</w:t>
            </w:r>
            <w:r w:rsidR="00A218DA" w:rsidRPr="000E0BF6">
              <w:rPr>
                <w:bCs/>
                <w:sz w:val="21"/>
                <w:szCs w:val="21"/>
              </w:rPr>
              <w:t xml:space="preserve"> </w:t>
            </w:r>
            <w:r w:rsidR="00F45DDC" w:rsidRPr="000E0BF6">
              <w:rPr>
                <w:bCs/>
                <w:sz w:val="21"/>
                <w:szCs w:val="21"/>
              </w:rPr>
              <w:t>More solutions are needed to effectively apply in accordance with the conditions of the School.</w:t>
            </w:r>
          </w:p>
        </w:tc>
      </w:tr>
    </w:tbl>
    <w:p w14:paraId="62E55A97" w14:textId="77777777" w:rsidR="00DE6883" w:rsidRPr="000E0BF6" w:rsidRDefault="00DE6883" w:rsidP="000E0BF6">
      <w:pPr>
        <w:pStyle w:val="BodyText"/>
        <w:ind w:firstLine="284"/>
      </w:pPr>
    </w:p>
    <w:p w14:paraId="13D140C7" w14:textId="77777777" w:rsidR="00DE6883" w:rsidRPr="000E0BF6" w:rsidRDefault="008A6567" w:rsidP="000E0BF6">
      <w:pPr>
        <w:pStyle w:val="Heading2"/>
        <w:numPr>
          <w:ilvl w:val="0"/>
          <w:numId w:val="2"/>
        </w:numPr>
        <w:tabs>
          <w:tab w:val="left" w:pos="567"/>
        </w:tabs>
        <w:ind w:left="0" w:firstLine="284"/>
      </w:pPr>
      <w:r w:rsidRPr="000E0BF6">
        <w:rPr>
          <w:spacing w:val="-3"/>
        </w:rPr>
        <w:t>Mở</w:t>
      </w:r>
      <w:r w:rsidRPr="000E0BF6">
        <w:rPr>
          <w:spacing w:val="-12"/>
        </w:rPr>
        <w:t xml:space="preserve"> </w:t>
      </w:r>
      <w:r w:rsidRPr="000E0BF6">
        <w:rPr>
          <w:spacing w:val="-3"/>
        </w:rPr>
        <w:t>đầu</w:t>
      </w:r>
    </w:p>
    <w:p w14:paraId="054BA96D" w14:textId="77777777" w:rsidR="00F45DDC" w:rsidRPr="000E0BF6" w:rsidRDefault="00F45DDC" w:rsidP="000E0BF6">
      <w:pPr>
        <w:ind w:firstLine="284"/>
        <w:jc w:val="both"/>
        <w:rPr>
          <w:sz w:val="21"/>
          <w:szCs w:val="21"/>
          <w:lang w:val="vi-VN"/>
        </w:rPr>
      </w:pPr>
      <w:r w:rsidRPr="000E0BF6">
        <w:rPr>
          <w:sz w:val="21"/>
          <w:szCs w:val="21"/>
        </w:rPr>
        <w:t>Các</w:t>
      </w:r>
      <w:r w:rsidRPr="000E0BF6">
        <w:rPr>
          <w:sz w:val="21"/>
          <w:szCs w:val="21"/>
          <w:lang w:val="vi-VN"/>
        </w:rPr>
        <w:t xml:space="preserve"> cơ sở đào tạo nghề </w:t>
      </w:r>
      <w:r w:rsidRPr="000E0BF6">
        <w:rPr>
          <w:sz w:val="21"/>
          <w:szCs w:val="21"/>
        </w:rPr>
        <w:t>ở Việt Nam đang trên đà đổi mới để hoàn thiện</w:t>
      </w:r>
      <w:r w:rsidRPr="000E0BF6">
        <w:rPr>
          <w:sz w:val="21"/>
          <w:szCs w:val="21"/>
          <w:lang w:val="vi-VN"/>
        </w:rPr>
        <w:t xml:space="preserve"> do tác động của cuộc cách mạng công nghiệp lần thứ 4. </w:t>
      </w:r>
      <w:r w:rsidRPr="000E0BF6">
        <w:rPr>
          <w:sz w:val="21"/>
          <w:szCs w:val="21"/>
        </w:rPr>
        <w:t>Ngày 18/01/2019 Thủ tướng Chính phủ đã ban hành quyết định số 89/QĐ-</w:t>
      </w:r>
      <w:proofErr w:type="spellStart"/>
      <w:r w:rsidRPr="000E0BF6">
        <w:rPr>
          <w:sz w:val="21"/>
          <w:szCs w:val="21"/>
        </w:rPr>
        <w:t>TTg</w:t>
      </w:r>
      <w:proofErr w:type="spellEnd"/>
      <w:r w:rsidRPr="000E0BF6">
        <w:rPr>
          <w:sz w:val="21"/>
          <w:szCs w:val="21"/>
        </w:rPr>
        <w:t xml:space="preserve"> về việc phê duyệt đề án nâng cao năng lực đội ngũ giảng viên (GV), cán bộ quản lí các cơ sở giáo dục đại học đáp ứng yêu cầu đổi mới căn bản toàn diện GD-ĐT giai đoạn 2019-2030. Trong đề án, quan điểm đầu tiên là việc đào tạo, bồi dưỡng nâng cao năng lực đội ngũ GV và cán bộ quản lí các cơ sở giáo dục đại học cần được coi trọng vì đây là yếu tố quyết định chất lượng giáo dục đại học; đồng thời mục tiêu chung của đề án cũng chính là “Xây dựng đội ngũ GV, cán bộ quản lí các cơ sở giáo dục đại học bảo đảm về chất lượng, hợp lí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CMCN 4.0” [1]. Vì thế, nâng cao chất lượng đội ngũ GV là một trong những nhân tố quan trọng nhất quyết định việc nâng cao chất lượng đào</w:t>
      </w:r>
      <w:r w:rsidRPr="000E0BF6">
        <w:rPr>
          <w:sz w:val="21"/>
          <w:szCs w:val="21"/>
          <w:lang w:val="vi-VN"/>
        </w:rPr>
        <w:t xml:space="preserve"> tạo</w:t>
      </w:r>
      <w:r w:rsidRPr="000E0BF6">
        <w:rPr>
          <w:sz w:val="21"/>
          <w:szCs w:val="21"/>
        </w:rPr>
        <w:t xml:space="preserve"> của đất nước trong điều kiện của cuộc CMCN 4.0. Bài viết đề xuất một số giải pháp nâng cao chất lượng đội ngũ GV </w:t>
      </w:r>
      <w:r w:rsidRPr="000E0BF6">
        <w:rPr>
          <w:sz w:val="21"/>
          <w:szCs w:val="21"/>
          <w:lang w:val="vi-VN"/>
        </w:rPr>
        <w:t xml:space="preserve">khoa Lý luận Chính Trị </w:t>
      </w:r>
      <w:r w:rsidRPr="000E0BF6">
        <w:rPr>
          <w:sz w:val="21"/>
          <w:szCs w:val="21"/>
        </w:rPr>
        <w:t>tại Trường cao đẳng Lý Tự Trọng Thành Phố Hồ Chí Minh</w:t>
      </w:r>
      <w:r w:rsidRPr="000E0BF6">
        <w:rPr>
          <w:sz w:val="21"/>
          <w:szCs w:val="21"/>
          <w:lang w:val="vi-VN"/>
        </w:rPr>
        <w:t xml:space="preserve"> nhằm</w:t>
      </w:r>
      <w:r w:rsidRPr="000E0BF6">
        <w:rPr>
          <w:sz w:val="21"/>
          <w:szCs w:val="21"/>
        </w:rPr>
        <w:t xml:space="preserve"> đáp ứng yêu cầu của cuộc CMCN 4.0. </w:t>
      </w:r>
    </w:p>
    <w:p w14:paraId="2AE3EEC4" w14:textId="77777777" w:rsidR="00F45DDC" w:rsidRPr="000E0BF6" w:rsidRDefault="00F45DDC" w:rsidP="000E0BF6">
      <w:pPr>
        <w:pStyle w:val="Heading2"/>
        <w:tabs>
          <w:tab w:val="left" w:pos="567"/>
        </w:tabs>
        <w:ind w:left="284"/>
      </w:pPr>
    </w:p>
    <w:p w14:paraId="46C8216B" w14:textId="2571A2FE" w:rsidR="00DE6883" w:rsidRPr="000E0BF6" w:rsidRDefault="008A6567" w:rsidP="000E0BF6">
      <w:pPr>
        <w:pStyle w:val="ListParagraph"/>
        <w:numPr>
          <w:ilvl w:val="0"/>
          <w:numId w:val="5"/>
        </w:numPr>
        <w:tabs>
          <w:tab w:val="left" w:pos="567"/>
        </w:tabs>
        <w:rPr>
          <w:b/>
          <w:sz w:val="21"/>
          <w:szCs w:val="21"/>
        </w:rPr>
      </w:pPr>
      <w:r w:rsidRPr="000E0BF6">
        <w:rPr>
          <w:b/>
          <w:spacing w:val="-4"/>
          <w:sz w:val="21"/>
          <w:szCs w:val="21"/>
        </w:rPr>
        <w:t xml:space="preserve">Kết </w:t>
      </w:r>
      <w:r w:rsidRPr="000E0BF6">
        <w:rPr>
          <w:b/>
          <w:spacing w:val="-3"/>
          <w:sz w:val="21"/>
          <w:szCs w:val="21"/>
        </w:rPr>
        <w:t xml:space="preserve">quả </w:t>
      </w:r>
      <w:r w:rsidRPr="000E0BF6">
        <w:rPr>
          <w:b/>
          <w:spacing w:val="-4"/>
          <w:sz w:val="21"/>
          <w:szCs w:val="21"/>
        </w:rPr>
        <w:t>nghiên</w:t>
      </w:r>
      <w:r w:rsidRPr="000E0BF6">
        <w:rPr>
          <w:b/>
          <w:spacing w:val="-23"/>
          <w:sz w:val="21"/>
          <w:szCs w:val="21"/>
        </w:rPr>
        <w:t xml:space="preserve"> </w:t>
      </w:r>
      <w:r w:rsidRPr="000E0BF6">
        <w:rPr>
          <w:b/>
          <w:spacing w:val="-4"/>
          <w:sz w:val="21"/>
          <w:szCs w:val="21"/>
        </w:rPr>
        <w:t>cứu</w:t>
      </w:r>
    </w:p>
    <w:p w14:paraId="77650FF8" w14:textId="77777777" w:rsidR="00F45DDC" w:rsidRPr="000E0BF6" w:rsidRDefault="00F45DDC" w:rsidP="000E0BF6">
      <w:pPr>
        <w:tabs>
          <w:tab w:val="left" w:pos="514"/>
        </w:tabs>
        <w:ind w:left="317"/>
        <w:rPr>
          <w:b/>
          <w:sz w:val="21"/>
          <w:szCs w:val="21"/>
          <w:lang w:val="vi-VN"/>
        </w:rPr>
      </w:pPr>
    </w:p>
    <w:p w14:paraId="66E9C00E" w14:textId="77777777" w:rsidR="00F45DDC" w:rsidRPr="000E0BF6" w:rsidRDefault="00F45DDC" w:rsidP="000E0BF6">
      <w:pPr>
        <w:ind w:left="360"/>
        <w:jc w:val="both"/>
        <w:rPr>
          <w:b/>
          <w:sz w:val="21"/>
          <w:szCs w:val="21"/>
          <w:lang w:val="vi-VN"/>
        </w:rPr>
      </w:pPr>
      <w:r w:rsidRPr="000E0BF6">
        <w:rPr>
          <w:b/>
          <w:sz w:val="21"/>
          <w:szCs w:val="21"/>
        </w:rPr>
        <w:t>2.1. Thực trạng đội ngũ giảng viên trong khoa Lý</w:t>
      </w:r>
      <w:r w:rsidRPr="000E0BF6">
        <w:rPr>
          <w:b/>
          <w:sz w:val="21"/>
          <w:szCs w:val="21"/>
          <w:lang w:val="vi-VN"/>
        </w:rPr>
        <w:t xml:space="preserve"> luận chính trị trường Cao đẳng Lý Tự Trọng Thành phố Hồ Chí</w:t>
      </w:r>
      <w:r w:rsidRPr="000E0BF6">
        <w:rPr>
          <w:b/>
          <w:sz w:val="21"/>
          <w:szCs w:val="21"/>
        </w:rPr>
        <w:t xml:space="preserve"> hiện nay</w:t>
      </w:r>
    </w:p>
    <w:p w14:paraId="3079D492" w14:textId="77777777" w:rsidR="00F45DDC" w:rsidRPr="000E0BF6" w:rsidRDefault="00F45DDC" w:rsidP="000E0BF6">
      <w:pPr>
        <w:ind w:left="360" w:firstLine="360"/>
        <w:jc w:val="both"/>
        <w:rPr>
          <w:sz w:val="21"/>
          <w:szCs w:val="21"/>
          <w:lang w:val="vi-VN"/>
        </w:rPr>
      </w:pPr>
      <w:r w:rsidRPr="000E0BF6">
        <w:rPr>
          <w:sz w:val="21"/>
          <w:szCs w:val="21"/>
        </w:rPr>
        <w:t xml:space="preserve"> Giảng</w:t>
      </w:r>
      <w:r w:rsidRPr="000E0BF6">
        <w:rPr>
          <w:sz w:val="21"/>
          <w:szCs w:val="21"/>
          <w:lang w:val="vi-VN"/>
        </w:rPr>
        <w:t xml:space="preserve"> viên trong khoa Lý luận Chính trị</w:t>
      </w:r>
      <w:r w:rsidRPr="000E0BF6">
        <w:rPr>
          <w:sz w:val="21"/>
          <w:szCs w:val="21"/>
        </w:rPr>
        <w:t xml:space="preserve"> tại</w:t>
      </w:r>
      <w:r w:rsidRPr="000E0BF6">
        <w:rPr>
          <w:sz w:val="21"/>
          <w:szCs w:val="21"/>
          <w:lang w:val="vi-VN"/>
        </w:rPr>
        <w:t xml:space="preserve"> trường Cao đẳng Lý Tự trọng Tp Hồ Chí Minh</w:t>
      </w:r>
      <w:r w:rsidRPr="000E0BF6">
        <w:rPr>
          <w:sz w:val="21"/>
          <w:szCs w:val="21"/>
        </w:rPr>
        <w:t xml:space="preserve"> là người được tuyển dụng theo vị trí việc làm và chức danh nghề nghiệp, làm việc theo chế độ hợp đồng, </w:t>
      </w:r>
      <w:r w:rsidRPr="000E0BF6">
        <w:rPr>
          <w:sz w:val="21"/>
          <w:szCs w:val="21"/>
        </w:rPr>
        <w:lastRenderedPageBreak/>
        <w:t>có nhân thân rõ ràng; có phẩm chất, đạo đức tốt; có sức khỏe; có năng lực, kĩ năng chuẩn về chuyên môn, nghiệp vụ, đảm nhiệm công tác giảng dạy</w:t>
      </w:r>
      <w:r w:rsidRPr="000E0BF6">
        <w:rPr>
          <w:sz w:val="21"/>
          <w:szCs w:val="21"/>
          <w:lang w:val="vi-VN"/>
        </w:rPr>
        <w:t xml:space="preserve"> môn Giáo dục chính trị và Pháp luật; có khả năng</w:t>
      </w:r>
      <w:r w:rsidRPr="000E0BF6">
        <w:rPr>
          <w:sz w:val="21"/>
          <w:szCs w:val="21"/>
        </w:rPr>
        <w:t xml:space="preserve"> NCKH và các hoạt động khác thuộc chuyên</w:t>
      </w:r>
      <w:r w:rsidRPr="000E0BF6">
        <w:rPr>
          <w:sz w:val="21"/>
          <w:szCs w:val="21"/>
          <w:lang w:val="vi-VN"/>
        </w:rPr>
        <w:t xml:space="preserve"> môn</w:t>
      </w:r>
      <w:r w:rsidRPr="000E0BF6">
        <w:rPr>
          <w:sz w:val="21"/>
          <w:szCs w:val="21"/>
        </w:rPr>
        <w:t>. Theo đó, đội ngũ GV trong</w:t>
      </w:r>
      <w:r w:rsidRPr="000E0BF6">
        <w:rPr>
          <w:sz w:val="21"/>
          <w:szCs w:val="21"/>
          <w:lang w:val="vi-VN"/>
        </w:rPr>
        <w:t xml:space="preserve"> khoa</w:t>
      </w:r>
      <w:r w:rsidRPr="000E0BF6">
        <w:rPr>
          <w:sz w:val="21"/>
          <w:szCs w:val="21"/>
        </w:rPr>
        <w:t xml:space="preserve"> chủ yếu là những nhà khoa học, nhà chuyên môn có trình độ cao, gắn bó với NCKH và các hoạt động văn hóa - xã hội. Để trở thành người giảng dạy tốt, bên cạnh năng lực sư phạm và hoạt động văn hóa - xã hội, GV cần có đồng thời hai năng lực, đó là: năng lực chuyên môn và năng lực NCKH. Sự thống nhất 2 năng lực đó đưa ra các yêu cầu đối với GV hiện nay là: Cần hiểu biết, có kiến thức về nhà</w:t>
      </w:r>
      <w:r w:rsidRPr="000E0BF6">
        <w:rPr>
          <w:sz w:val="21"/>
          <w:szCs w:val="21"/>
          <w:lang w:val="vi-VN"/>
        </w:rPr>
        <w:t xml:space="preserve"> trường</w:t>
      </w:r>
      <w:r w:rsidRPr="000E0BF6">
        <w:rPr>
          <w:sz w:val="21"/>
          <w:szCs w:val="21"/>
        </w:rPr>
        <w:t>, môi trường giáo dục</w:t>
      </w:r>
      <w:r w:rsidRPr="000E0BF6">
        <w:rPr>
          <w:sz w:val="21"/>
          <w:szCs w:val="21"/>
          <w:lang w:val="vi-VN"/>
        </w:rPr>
        <w:t xml:space="preserve"> nghề nghiệp</w:t>
      </w:r>
      <w:r w:rsidRPr="000E0BF6">
        <w:rPr>
          <w:sz w:val="21"/>
          <w:szCs w:val="21"/>
        </w:rPr>
        <w:t>; Cần nắm rõ mục tiêu, tính chất, đặc điểm của</w:t>
      </w:r>
      <w:r w:rsidRPr="000E0BF6">
        <w:rPr>
          <w:sz w:val="21"/>
          <w:szCs w:val="21"/>
          <w:lang w:val="vi-VN"/>
        </w:rPr>
        <w:t xml:space="preserve"> các</w:t>
      </w:r>
      <w:r w:rsidRPr="000E0BF6">
        <w:rPr>
          <w:sz w:val="21"/>
          <w:szCs w:val="21"/>
        </w:rPr>
        <w:t xml:space="preserve"> ngành học mà trường mình đang đào tạo; Cần nắm vững chương trình đào tạo, cụ thể: mục tiêu môn học; mục đích, nhiệm vụ, nội dung dạy học; phương pháp và các hình thức tổ chức dạy học, kiểm tra - đánh giá…; Cần hiểu rõ người học, biết khai thác động lực và tiềm năng của người học và hạn chế những tiêu cực; Cần biết vận dụng quy luật, nguyên tắc trong dạy học và đặc biệt biết hướng dẫn sinh viên tự học, tự nghiên cứu; Cần biết vận dụng các hình thức dạy học, phương pháp dạy học, sử dụng phương tiện dạy học, biết cải tiến thường xuyên việc dạy học</w:t>
      </w:r>
      <w:r w:rsidRPr="000E0BF6">
        <w:rPr>
          <w:sz w:val="21"/>
          <w:szCs w:val="21"/>
          <w:lang w:val="vi-VN"/>
        </w:rPr>
        <w:t xml:space="preserve"> và sử dụng tốt các phần mềm dạy học trực tuyến</w:t>
      </w:r>
      <w:r w:rsidRPr="000E0BF6">
        <w:rPr>
          <w:sz w:val="21"/>
          <w:szCs w:val="21"/>
        </w:rPr>
        <w:t xml:space="preserve">; Cần coi trọng phương pháp tìm kiếm, phát hiện và giải quyết vấn đề. </w:t>
      </w:r>
    </w:p>
    <w:p w14:paraId="4CDCA5B4" w14:textId="77777777" w:rsidR="00F45DDC" w:rsidRPr="000E0BF6" w:rsidRDefault="00F45DDC" w:rsidP="000E0BF6">
      <w:pPr>
        <w:ind w:left="360"/>
        <w:jc w:val="both"/>
        <w:rPr>
          <w:b/>
          <w:i/>
          <w:sz w:val="21"/>
          <w:szCs w:val="21"/>
          <w:lang w:val="vi-VN"/>
        </w:rPr>
      </w:pPr>
      <w:r w:rsidRPr="000E0BF6">
        <w:rPr>
          <w:b/>
          <w:i/>
          <w:sz w:val="21"/>
          <w:szCs w:val="21"/>
        </w:rPr>
        <w:t xml:space="preserve">2.1.1. Thực trạng về trình độ chuyên môn của giảng viên </w:t>
      </w:r>
    </w:p>
    <w:p w14:paraId="3A868D46" w14:textId="63A8AAA9" w:rsidR="00F45DDC" w:rsidRPr="000E0BF6" w:rsidRDefault="00F45DDC" w:rsidP="000E0BF6">
      <w:pPr>
        <w:ind w:left="360" w:firstLine="360"/>
        <w:jc w:val="both"/>
        <w:rPr>
          <w:sz w:val="21"/>
          <w:szCs w:val="21"/>
          <w:lang w:val="vi-VN"/>
        </w:rPr>
      </w:pPr>
      <w:r w:rsidRPr="000E0BF6">
        <w:rPr>
          <w:sz w:val="21"/>
          <w:szCs w:val="21"/>
        </w:rPr>
        <w:t xml:space="preserve">Khoa Lý luận Chính trị thuộc trường CĐ Lý Tự Trọng TP Hồ Chí Minh có tiền thân là tổ Lý luận Chính trị thuộc Khoa </w:t>
      </w:r>
      <w:proofErr w:type="spellStart"/>
      <w:r w:rsidRPr="000E0BF6">
        <w:rPr>
          <w:sz w:val="21"/>
          <w:szCs w:val="21"/>
        </w:rPr>
        <w:t>Khoa</w:t>
      </w:r>
      <w:proofErr w:type="spellEnd"/>
      <w:r w:rsidRPr="000E0BF6">
        <w:rPr>
          <w:sz w:val="21"/>
          <w:szCs w:val="21"/>
        </w:rPr>
        <w:t xml:space="preserve"> học cơ bản với 14 giảng viên, đến tháng 10 năm 2013 thì tổ Lý luận Chính trị được tách ra thành Khoa </w:t>
      </w:r>
      <w:proofErr w:type="spellStart"/>
      <w:r w:rsidRPr="000E0BF6">
        <w:rPr>
          <w:sz w:val="21"/>
          <w:szCs w:val="21"/>
        </w:rPr>
        <w:t>khoa</w:t>
      </w:r>
      <w:proofErr w:type="spellEnd"/>
      <w:r w:rsidRPr="000E0BF6">
        <w:rPr>
          <w:sz w:val="21"/>
          <w:szCs w:val="21"/>
        </w:rPr>
        <w:t xml:space="preserve"> Lý luận Chính trị. Hiện nay khoa Lý luận Chính trị có tổng cộng 16 giảng viên với 12 </w:t>
      </w:r>
      <w:r w:rsidRPr="000E0BF6">
        <w:rPr>
          <w:sz w:val="21"/>
          <w:szCs w:val="21"/>
          <w:lang w:val="vi-VN"/>
        </w:rPr>
        <w:t xml:space="preserve"> GV </w:t>
      </w:r>
      <w:r w:rsidRPr="000E0BF6">
        <w:rPr>
          <w:sz w:val="21"/>
          <w:szCs w:val="21"/>
        </w:rPr>
        <w:t xml:space="preserve">nữ </w:t>
      </w:r>
      <w:r w:rsidRPr="000E0BF6">
        <w:rPr>
          <w:sz w:val="21"/>
          <w:szCs w:val="21"/>
          <w:lang w:val="vi-VN"/>
        </w:rPr>
        <w:t xml:space="preserve"> và </w:t>
      </w:r>
      <w:r w:rsidRPr="000E0BF6">
        <w:rPr>
          <w:sz w:val="21"/>
          <w:szCs w:val="21"/>
        </w:rPr>
        <w:t xml:space="preserve">04 </w:t>
      </w:r>
      <w:proofErr w:type="spellStart"/>
      <w:r w:rsidRPr="000E0BF6">
        <w:rPr>
          <w:sz w:val="21"/>
          <w:szCs w:val="21"/>
        </w:rPr>
        <w:t>Gv</w:t>
      </w:r>
      <w:proofErr w:type="spellEnd"/>
      <w:r w:rsidRPr="000E0BF6">
        <w:rPr>
          <w:sz w:val="21"/>
          <w:szCs w:val="21"/>
          <w:lang w:val="vi-VN"/>
        </w:rPr>
        <w:t xml:space="preserve"> </w:t>
      </w:r>
      <w:r w:rsidRPr="000E0BF6">
        <w:rPr>
          <w:sz w:val="21"/>
          <w:szCs w:val="21"/>
        </w:rPr>
        <w:t>nam</w:t>
      </w:r>
      <w:r w:rsidRPr="000E0BF6">
        <w:rPr>
          <w:sz w:val="21"/>
          <w:szCs w:val="21"/>
          <w:lang w:val="vi-VN"/>
        </w:rPr>
        <w:t>. H</w:t>
      </w:r>
      <w:proofErr w:type="spellStart"/>
      <w:r w:rsidRPr="000E0BF6">
        <w:rPr>
          <w:sz w:val="21"/>
          <w:szCs w:val="21"/>
        </w:rPr>
        <w:t>ầu</w:t>
      </w:r>
      <w:proofErr w:type="spellEnd"/>
      <w:r w:rsidRPr="000E0BF6">
        <w:rPr>
          <w:sz w:val="21"/>
          <w:szCs w:val="21"/>
        </w:rPr>
        <w:t xml:space="preserve"> hết</w:t>
      </w:r>
      <w:r w:rsidRPr="000E0BF6">
        <w:rPr>
          <w:sz w:val="21"/>
          <w:szCs w:val="21"/>
          <w:lang w:val="vi-VN"/>
        </w:rPr>
        <w:t xml:space="preserve"> các GV</w:t>
      </w:r>
      <w:r w:rsidRPr="000E0BF6">
        <w:rPr>
          <w:sz w:val="21"/>
          <w:szCs w:val="21"/>
        </w:rPr>
        <w:t xml:space="preserve"> tuổi còn trẻ</w:t>
      </w:r>
      <w:r w:rsidRPr="000E0BF6">
        <w:rPr>
          <w:sz w:val="21"/>
          <w:szCs w:val="21"/>
          <w:lang w:val="vi-VN"/>
        </w:rPr>
        <w:t xml:space="preserve"> nhưng trình độ chuyên môn cao. Theo thống kê, năm học 2020-2021 tổng số GV trong khoa là 16 người. T</w:t>
      </w:r>
      <w:r w:rsidRPr="000E0BF6">
        <w:rPr>
          <w:sz w:val="21"/>
          <w:szCs w:val="21"/>
        </w:rPr>
        <w:t>rong đó số lượng GV có trình độ tiến sĩ là 1</w:t>
      </w:r>
      <w:r w:rsidRPr="000E0BF6">
        <w:rPr>
          <w:sz w:val="21"/>
          <w:szCs w:val="21"/>
          <w:lang w:val="vi-VN"/>
        </w:rPr>
        <w:t xml:space="preserve"> người (</w:t>
      </w:r>
      <w:r w:rsidR="00E9149A" w:rsidRPr="000E0BF6">
        <w:rPr>
          <w:sz w:val="21"/>
          <w:szCs w:val="21"/>
          <w:lang w:val="vi-VN"/>
        </w:rPr>
        <w:t>chi</w:t>
      </w:r>
      <w:r w:rsidRPr="000E0BF6">
        <w:rPr>
          <w:sz w:val="21"/>
          <w:szCs w:val="21"/>
          <w:lang w:val="vi-VN"/>
        </w:rPr>
        <w:t xml:space="preserve">ếm </w:t>
      </w:r>
      <w:r w:rsidR="00E9149A" w:rsidRPr="000E0BF6">
        <w:rPr>
          <w:sz w:val="21"/>
          <w:szCs w:val="21"/>
          <w:lang w:val="vi-VN"/>
        </w:rPr>
        <w:t xml:space="preserve">6,25 </w:t>
      </w:r>
      <w:r w:rsidRPr="000E0BF6">
        <w:rPr>
          <w:sz w:val="21"/>
          <w:szCs w:val="21"/>
          <w:lang w:val="vi-VN"/>
        </w:rPr>
        <w:t xml:space="preserve">%); trình độ </w:t>
      </w:r>
      <w:r w:rsidRPr="000E0BF6">
        <w:rPr>
          <w:sz w:val="21"/>
          <w:szCs w:val="21"/>
        </w:rPr>
        <w:t>thạc sĩ</w:t>
      </w:r>
      <w:r w:rsidRPr="000E0BF6">
        <w:rPr>
          <w:sz w:val="21"/>
          <w:szCs w:val="21"/>
          <w:lang w:val="vi-VN"/>
        </w:rPr>
        <w:t xml:space="preserve"> là 14 người (</w:t>
      </w:r>
      <w:r w:rsidR="00E9149A" w:rsidRPr="000E0BF6">
        <w:rPr>
          <w:sz w:val="21"/>
          <w:szCs w:val="21"/>
          <w:lang w:val="vi-VN"/>
        </w:rPr>
        <w:t>chiếm87,5</w:t>
      </w:r>
      <w:r w:rsidRPr="000E0BF6">
        <w:rPr>
          <w:sz w:val="21"/>
          <w:szCs w:val="21"/>
          <w:lang w:val="vi-VN"/>
        </w:rPr>
        <w:t xml:space="preserve">%); </w:t>
      </w:r>
      <w:r w:rsidRPr="000E0BF6">
        <w:rPr>
          <w:sz w:val="21"/>
          <w:szCs w:val="21"/>
        </w:rPr>
        <w:t>trình độ đại học 1</w:t>
      </w:r>
      <w:r w:rsidRPr="000E0BF6">
        <w:rPr>
          <w:sz w:val="21"/>
          <w:szCs w:val="21"/>
          <w:lang w:val="vi-VN"/>
        </w:rPr>
        <w:t xml:space="preserve"> </w:t>
      </w:r>
      <w:r w:rsidRPr="000E0BF6">
        <w:rPr>
          <w:sz w:val="21"/>
          <w:szCs w:val="21"/>
        </w:rPr>
        <w:t xml:space="preserve">người (chiếm </w:t>
      </w:r>
      <w:r w:rsidR="00E9149A" w:rsidRPr="000E0BF6">
        <w:rPr>
          <w:sz w:val="21"/>
          <w:szCs w:val="21"/>
        </w:rPr>
        <w:t>6</w:t>
      </w:r>
      <w:r w:rsidR="00E9149A" w:rsidRPr="000E0BF6">
        <w:rPr>
          <w:sz w:val="21"/>
          <w:szCs w:val="21"/>
          <w:lang w:val="vi-VN"/>
        </w:rPr>
        <w:t>,25</w:t>
      </w:r>
      <w:r w:rsidRPr="000E0BF6">
        <w:rPr>
          <w:sz w:val="21"/>
          <w:szCs w:val="21"/>
        </w:rPr>
        <w:t>%);. Khoa phụ trách giảng dạy hai</w:t>
      </w:r>
      <w:r w:rsidRPr="000E0BF6">
        <w:rPr>
          <w:sz w:val="21"/>
          <w:szCs w:val="21"/>
          <w:lang w:val="vi-VN"/>
        </w:rPr>
        <w:t xml:space="preserve"> môn kiến thức khoa học chung là giáo dục</w:t>
      </w:r>
      <w:r w:rsidRPr="000E0BF6">
        <w:rPr>
          <w:sz w:val="21"/>
          <w:szCs w:val="21"/>
        </w:rPr>
        <w:t xml:space="preserve"> chính trị và pháp luật cho sinh viên trong trường.</w:t>
      </w:r>
    </w:p>
    <w:p w14:paraId="56E679DD" w14:textId="77777777" w:rsidR="00F45DDC" w:rsidRPr="000E0BF6" w:rsidRDefault="00F45DDC" w:rsidP="000E0BF6">
      <w:pPr>
        <w:ind w:left="360" w:firstLine="360"/>
        <w:jc w:val="both"/>
        <w:rPr>
          <w:sz w:val="21"/>
          <w:szCs w:val="21"/>
          <w:lang w:val="vi-VN"/>
        </w:rPr>
      </w:pPr>
      <w:r w:rsidRPr="000E0BF6">
        <w:rPr>
          <w:sz w:val="21"/>
          <w:szCs w:val="21"/>
        </w:rPr>
        <w:t>Như vậy, có thể thấy, trình độ GV tại</w:t>
      </w:r>
      <w:r w:rsidRPr="000E0BF6">
        <w:rPr>
          <w:sz w:val="21"/>
          <w:szCs w:val="21"/>
          <w:lang w:val="vi-VN"/>
        </w:rPr>
        <w:t xml:space="preserve"> khoa Lý luận chính trị tương đối cao, đáp ứng được nhu cầu dạy học trong nhà trường thông minh trong bối cảnh cách mạng công nghiệp 4.0.</w:t>
      </w:r>
    </w:p>
    <w:p w14:paraId="62DDFF68" w14:textId="77777777" w:rsidR="00F45DDC" w:rsidRPr="000E0BF6" w:rsidRDefault="00F45DDC" w:rsidP="000E0BF6">
      <w:pPr>
        <w:ind w:left="360"/>
        <w:jc w:val="both"/>
        <w:rPr>
          <w:i/>
          <w:sz w:val="21"/>
          <w:szCs w:val="21"/>
          <w:lang w:val="vi-VN"/>
        </w:rPr>
      </w:pPr>
      <w:r w:rsidRPr="000E0BF6">
        <w:rPr>
          <w:sz w:val="21"/>
          <w:szCs w:val="21"/>
        </w:rPr>
        <w:t xml:space="preserve"> </w:t>
      </w:r>
      <w:r w:rsidRPr="000E0BF6">
        <w:rPr>
          <w:b/>
          <w:i/>
          <w:sz w:val="21"/>
          <w:szCs w:val="21"/>
        </w:rPr>
        <w:t>2.1.2. Thực trạng về nghiên cứu khoa học của giảng viên khoa Lý luận Chính trị</w:t>
      </w:r>
    </w:p>
    <w:p w14:paraId="799C16BD" w14:textId="74B20279" w:rsidR="00F45DDC" w:rsidRPr="000E0BF6" w:rsidRDefault="00F45DDC" w:rsidP="000E0BF6">
      <w:pPr>
        <w:ind w:left="360"/>
        <w:jc w:val="both"/>
        <w:rPr>
          <w:sz w:val="21"/>
          <w:szCs w:val="21"/>
          <w:lang w:val="vi-VN"/>
        </w:rPr>
      </w:pPr>
      <w:r w:rsidRPr="000E0BF6">
        <w:rPr>
          <w:sz w:val="21"/>
          <w:szCs w:val="21"/>
        </w:rPr>
        <w:t xml:space="preserve"> </w:t>
      </w:r>
      <w:r w:rsidRPr="000E0BF6">
        <w:rPr>
          <w:sz w:val="21"/>
          <w:szCs w:val="21"/>
          <w:lang w:val="vi-VN"/>
        </w:rPr>
        <w:tab/>
      </w:r>
      <w:r w:rsidRPr="000E0BF6">
        <w:rPr>
          <w:sz w:val="21"/>
          <w:szCs w:val="21"/>
        </w:rPr>
        <w:t>NCKH có vai trò quan trọng trong việc nâng cao trình độ khoa học của GV, có tác dụng tích cực trong chất lượng</w:t>
      </w:r>
      <w:r w:rsidRPr="000E0BF6">
        <w:rPr>
          <w:sz w:val="21"/>
          <w:szCs w:val="21"/>
          <w:lang w:val="vi-VN"/>
        </w:rPr>
        <w:t xml:space="preserve"> ginagr dạy và</w:t>
      </w:r>
      <w:r w:rsidRPr="000E0BF6">
        <w:rPr>
          <w:sz w:val="21"/>
          <w:szCs w:val="21"/>
        </w:rPr>
        <w:t xml:space="preserve"> đào tạo, đồng thời khẳng định “thương hiệu” của cơ sở giáo dục trong thời kì hội nhập quốc tế. NCKH luôn được coi là tiêu chí hàng đầu để đánh giá thành tích của mỗi GV; tuy nhiên, đa</w:t>
      </w:r>
      <w:r w:rsidRPr="000E0BF6">
        <w:rPr>
          <w:sz w:val="21"/>
          <w:szCs w:val="21"/>
          <w:lang w:val="vi-VN"/>
        </w:rPr>
        <w:t xml:space="preserve"> số </w:t>
      </w:r>
      <w:r w:rsidRPr="000E0BF6">
        <w:rPr>
          <w:sz w:val="21"/>
          <w:szCs w:val="21"/>
        </w:rPr>
        <w:t>các</w:t>
      </w:r>
      <w:r w:rsidRPr="000E0BF6">
        <w:rPr>
          <w:sz w:val="21"/>
          <w:szCs w:val="21"/>
          <w:lang w:val="vi-VN"/>
        </w:rPr>
        <w:t xml:space="preserve"> trường đào tạo nghề </w:t>
      </w:r>
      <w:r w:rsidRPr="000E0BF6">
        <w:rPr>
          <w:sz w:val="21"/>
          <w:szCs w:val="21"/>
        </w:rPr>
        <w:t>hiện nay chưa quan tâm vấn đề này. Số lượng nhiệm vụ NCKH của các cấp đã được nghiệm thu</w:t>
      </w:r>
      <w:r w:rsidRPr="000E0BF6">
        <w:rPr>
          <w:sz w:val="21"/>
          <w:szCs w:val="21"/>
          <w:lang w:val="vi-VN"/>
        </w:rPr>
        <w:t xml:space="preserve"> còn thấp, nhất là </w:t>
      </w:r>
      <w:r w:rsidRPr="000E0BF6">
        <w:rPr>
          <w:sz w:val="21"/>
          <w:szCs w:val="21"/>
        </w:rPr>
        <w:t>sản phẩm ứng dụng  quy trình kĩ thuật, sản phẩm phục vụ sản xuất và đời sống, phát triển ngành và địa phương. Trong thời gian qua, hoạt động NCKH ở nhiều trường đào</w:t>
      </w:r>
      <w:r w:rsidRPr="000E0BF6">
        <w:rPr>
          <w:sz w:val="21"/>
          <w:szCs w:val="21"/>
          <w:lang w:val="vi-VN"/>
        </w:rPr>
        <w:t xml:space="preserve"> tạo nghề </w:t>
      </w:r>
      <w:r w:rsidR="002E6064" w:rsidRPr="000E0BF6">
        <w:rPr>
          <w:sz w:val="21"/>
          <w:szCs w:val="21"/>
        </w:rPr>
        <w:t>nói</w:t>
      </w:r>
      <w:r w:rsidR="002E6064" w:rsidRPr="000E0BF6">
        <w:rPr>
          <w:sz w:val="21"/>
          <w:szCs w:val="21"/>
          <w:lang w:val="vi-VN"/>
        </w:rPr>
        <w:t xml:space="preserve"> chung</w:t>
      </w:r>
      <w:r w:rsidRPr="000E0BF6">
        <w:rPr>
          <w:sz w:val="21"/>
          <w:szCs w:val="21"/>
        </w:rPr>
        <w:t xml:space="preserve"> còn yếu cả về chất lượng và số lượng, hoạt động chính chủ yếu là giảng dạy, số bài báo đăng trên các tạp chí chuyên ngành trong nước hoặc các công trình được công bố ở các cấp độ khác nhau của mỗi GV cho thấy có rất nhiều tham gia giảng dạy rất lâu năm nhưng hầu như không có được nhiều công trình nghiên cứu tương xứng hoặc chưa thực hiện được một công trình nào. Thêm nữa, số trường, cơ sở giáo dục đào</w:t>
      </w:r>
      <w:r w:rsidRPr="000E0BF6">
        <w:rPr>
          <w:sz w:val="21"/>
          <w:szCs w:val="21"/>
          <w:lang w:val="vi-VN"/>
        </w:rPr>
        <w:t xml:space="preserve"> tạo</w:t>
      </w:r>
      <w:r w:rsidRPr="000E0BF6">
        <w:rPr>
          <w:sz w:val="21"/>
          <w:szCs w:val="21"/>
        </w:rPr>
        <w:t xml:space="preserve"> nghề có bài báo được công nhận quốc tế (có bài báo ISI/SCOPUS) rất khiêm tốn. Nhìn chung, số lượng các công trình NCKH của GV tại các cơ sở đào tạo nghề còn ít, chất lượng chưa cao, chưa xứng đáng với tiềm năng của họ. </w:t>
      </w:r>
    </w:p>
    <w:p w14:paraId="74214851" w14:textId="77777777" w:rsidR="00F45DDC" w:rsidRPr="000E0BF6" w:rsidRDefault="00F45DDC" w:rsidP="000E0BF6">
      <w:pPr>
        <w:jc w:val="both"/>
        <w:rPr>
          <w:sz w:val="21"/>
          <w:szCs w:val="21"/>
          <w:lang w:val="vi-VN"/>
        </w:rPr>
      </w:pPr>
      <w:r w:rsidRPr="000E0BF6">
        <w:rPr>
          <w:sz w:val="21"/>
          <w:szCs w:val="21"/>
          <w:lang w:val="vi-VN"/>
        </w:rPr>
        <w:t xml:space="preserve"> </w:t>
      </w:r>
      <w:r w:rsidRPr="000E0BF6">
        <w:rPr>
          <w:sz w:val="21"/>
          <w:szCs w:val="21"/>
          <w:lang w:val="vi-VN"/>
        </w:rPr>
        <w:tab/>
        <w:t>Tuy nhiên, những năm gần đây, k</w:t>
      </w:r>
      <w:r w:rsidRPr="000E0BF6">
        <w:rPr>
          <w:sz w:val="21"/>
          <w:szCs w:val="21"/>
        </w:rPr>
        <w:t>hoa Lý</w:t>
      </w:r>
      <w:r w:rsidRPr="000E0BF6">
        <w:rPr>
          <w:sz w:val="21"/>
          <w:szCs w:val="21"/>
          <w:lang w:val="vi-VN"/>
        </w:rPr>
        <w:t xml:space="preserve"> tuận Chính trị trường cao đẳng Lý Tự Trọng Tp Hồ Chí Minh </w:t>
      </w:r>
      <w:r w:rsidRPr="000E0BF6">
        <w:rPr>
          <w:sz w:val="21"/>
          <w:szCs w:val="21"/>
        </w:rPr>
        <w:t>đã tổ chức thực hiện tốt công tác nghiên cứu khoa</w:t>
      </w:r>
      <w:r w:rsidRPr="000E0BF6">
        <w:rPr>
          <w:sz w:val="21"/>
          <w:szCs w:val="21"/>
          <w:lang w:val="vi-VN"/>
        </w:rPr>
        <w:t xml:space="preserve"> học nhằm </w:t>
      </w:r>
      <w:r w:rsidRPr="000E0BF6">
        <w:rPr>
          <w:sz w:val="21"/>
          <w:szCs w:val="21"/>
        </w:rPr>
        <w:t>đáp ứng được nhu cầu của người học góp phần nâng cao chất lượng giảng dạy của</w:t>
      </w:r>
      <w:r w:rsidRPr="000E0BF6">
        <w:rPr>
          <w:sz w:val="21"/>
          <w:szCs w:val="21"/>
          <w:lang w:val="vi-VN"/>
        </w:rPr>
        <w:t xml:space="preserve"> bản thân giảng viên và chất lượng</w:t>
      </w:r>
      <w:r w:rsidRPr="000E0BF6">
        <w:rPr>
          <w:sz w:val="21"/>
          <w:szCs w:val="21"/>
        </w:rPr>
        <w:t xml:space="preserve"> đào tạo của nhà trường. </w:t>
      </w:r>
    </w:p>
    <w:p w14:paraId="3BE04EC7" w14:textId="68C92616" w:rsidR="00F45DDC" w:rsidRPr="000E0BF6" w:rsidRDefault="00F45DDC" w:rsidP="000E0BF6">
      <w:pPr>
        <w:tabs>
          <w:tab w:val="left" w:pos="567"/>
        </w:tabs>
        <w:jc w:val="both"/>
        <w:rPr>
          <w:sz w:val="21"/>
          <w:szCs w:val="21"/>
        </w:rPr>
      </w:pPr>
      <w:r w:rsidRPr="000E0BF6">
        <w:rPr>
          <w:sz w:val="21"/>
          <w:szCs w:val="21"/>
        </w:rPr>
        <w:tab/>
        <w:t>Năm</w:t>
      </w:r>
      <w:r w:rsidRPr="000E0BF6">
        <w:rPr>
          <w:sz w:val="21"/>
          <w:szCs w:val="21"/>
          <w:lang w:val="vi-VN"/>
        </w:rPr>
        <w:t xml:space="preserve"> học 2019-2020, k</w:t>
      </w:r>
      <w:r w:rsidRPr="000E0BF6">
        <w:rPr>
          <w:sz w:val="21"/>
          <w:szCs w:val="21"/>
        </w:rPr>
        <w:t>hoa đã được Hội đồng khoa học và đào tạo nhà trường đã thông qua 15 đề tài là sáng kiến kinh nghiệm và có 03 tham luận tham gia hội thảo cấp trường với chủ đề “</w:t>
      </w:r>
      <w:r w:rsidRPr="000E0BF6">
        <w:rPr>
          <w:bCs/>
          <w:sz w:val="21"/>
          <w:szCs w:val="21"/>
          <w:shd w:val="clear" w:color="auto" w:fill="FFFFFF"/>
        </w:rPr>
        <w:t>Chuyển đổi mô hình đào tạo chất lượng cao ở nhà trường thông minh trong bối cảnh cách mạng lần thứ tư</w:t>
      </w:r>
      <w:r w:rsidR="00E9149A" w:rsidRPr="000E0BF6">
        <w:rPr>
          <w:sz w:val="21"/>
          <w:szCs w:val="21"/>
        </w:rPr>
        <w:t>”.</w:t>
      </w:r>
      <w:r w:rsidR="00E9149A" w:rsidRPr="000E0BF6">
        <w:rPr>
          <w:sz w:val="21"/>
          <w:szCs w:val="21"/>
          <w:lang w:val="vi-VN"/>
        </w:rPr>
        <w:t xml:space="preserve"> </w:t>
      </w:r>
      <w:r w:rsidRPr="000E0BF6">
        <w:rPr>
          <w:sz w:val="21"/>
          <w:szCs w:val="21"/>
        </w:rPr>
        <w:t>Ngoài ra trong Hội thảo khoa học cấp Khoa tổ chức vào tháng 7/2020 với chủ đề “Đổi mới phương</w:t>
      </w:r>
      <w:r w:rsidRPr="000E0BF6">
        <w:rPr>
          <w:sz w:val="21"/>
          <w:szCs w:val="21"/>
          <w:lang w:val="vi-VN"/>
        </w:rPr>
        <w:t xml:space="preserve"> </w:t>
      </w:r>
      <w:r w:rsidRPr="000E0BF6">
        <w:rPr>
          <w:sz w:val="21"/>
          <w:szCs w:val="21"/>
        </w:rPr>
        <w:t>pháp dạy học môn Giáo Dục Chính Trị, Pháp luật nhằm đáp ứng yêu cầu chuyển đổi mô hình đào tạo chất lượng tại trường</w:t>
      </w:r>
      <w:r w:rsidRPr="000E0BF6">
        <w:rPr>
          <w:sz w:val="21"/>
          <w:szCs w:val="21"/>
          <w:lang w:val="vi-VN"/>
        </w:rPr>
        <w:t xml:space="preserve"> </w:t>
      </w:r>
      <w:r w:rsidRPr="000E0BF6">
        <w:rPr>
          <w:sz w:val="21"/>
          <w:szCs w:val="21"/>
        </w:rPr>
        <w:t xml:space="preserve">CĐ Lý Tự Trọng TP Hồ </w:t>
      </w:r>
      <w:proofErr w:type="spellStart"/>
      <w:r w:rsidRPr="000E0BF6">
        <w:rPr>
          <w:sz w:val="21"/>
          <w:szCs w:val="21"/>
        </w:rPr>
        <w:t>Ch</w:t>
      </w:r>
      <w:proofErr w:type="spellEnd"/>
      <w:r w:rsidRPr="000E0BF6">
        <w:rPr>
          <w:sz w:val="21"/>
          <w:szCs w:val="21"/>
        </w:rPr>
        <w:t xml:space="preserve"> Minh trong bối cảnh cách mạng công nghiệp lần thứ tư</w:t>
      </w:r>
      <w:r w:rsidRPr="000E0BF6">
        <w:rPr>
          <w:sz w:val="21"/>
          <w:szCs w:val="21"/>
          <w:lang w:val="vi-VN"/>
        </w:rPr>
        <w:t xml:space="preserve"> </w:t>
      </w:r>
      <w:r w:rsidRPr="000E0BF6">
        <w:rPr>
          <w:sz w:val="21"/>
          <w:szCs w:val="21"/>
        </w:rPr>
        <w:t>” đã có 11</w:t>
      </w:r>
      <w:r w:rsidRPr="000E0BF6">
        <w:rPr>
          <w:sz w:val="21"/>
          <w:szCs w:val="21"/>
          <w:lang w:val="vi-VN"/>
        </w:rPr>
        <w:t xml:space="preserve"> </w:t>
      </w:r>
      <w:r w:rsidRPr="000E0BF6">
        <w:rPr>
          <w:sz w:val="21"/>
          <w:szCs w:val="21"/>
        </w:rPr>
        <w:t>bài viết tham gia với 03 bài đã được trình bày tại hội thảo.</w:t>
      </w:r>
    </w:p>
    <w:p w14:paraId="273AEBCE" w14:textId="77777777" w:rsidR="00F45DDC" w:rsidRPr="000E0BF6" w:rsidRDefault="00F45DDC" w:rsidP="000E0BF6">
      <w:pPr>
        <w:pStyle w:val="ListParagraph"/>
        <w:ind w:left="567"/>
        <w:jc w:val="both"/>
        <w:rPr>
          <w:i/>
          <w:sz w:val="21"/>
          <w:szCs w:val="21"/>
        </w:rPr>
      </w:pPr>
    </w:p>
    <w:p w14:paraId="472F2F51" w14:textId="77777777" w:rsidR="00F42FBA" w:rsidRPr="000E0BF6" w:rsidRDefault="00F42FBA" w:rsidP="000E0BF6">
      <w:pPr>
        <w:pStyle w:val="ListParagraph"/>
        <w:ind w:left="567"/>
        <w:jc w:val="both"/>
        <w:rPr>
          <w:i/>
          <w:sz w:val="21"/>
          <w:szCs w:val="21"/>
        </w:rPr>
      </w:pPr>
    </w:p>
    <w:p w14:paraId="78371847" w14:textId="77777777" w:rsidR="00F42FBA" w:rsidRPr="000E0BF6" w:rsidRDefault="00F42FBA" w:rsidP="000E0BF6">
      <w:pPr>
        <w:pStyle w:val="ListParagraph"/>
        <w:ind w:left="567"/>
        <w:jc w:val="both"/>
        <w:rPr>
          <w:i/>
          <w:sz w:val="21"/>
          <w:szCs w:val="21"/>
        </w:rPr>
      </w:pPr>
    </w:p>
    <w:p w14:paraId="74AB6489" w14:textId="77777777" w:rsidR="00F42FBA" w:rsidRPr="000E0BF6" w:rsidRDefault="00F42FBA" w:rsidP="000E0BF6">
      <w:pPr>
        <w:pStyle w:val="ListParagraph"/>
        <w:ind w:left="567"/>
        <w:jc w:val="both"/>
        <w:rPr>
          <w:i/>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789"/>
        <w:gridCol w:w="1753"/>
        <w:gridCol w:w="1781"/>
        <w:gridCol w:w="1780"/>
      </w:tblGrid>
      <w:tr w:rsidR="00F45DDC" w:rsidRPr="000E0BF6" w14:paraId="5FD42F89" w14:textId="77777777" w:rsidTr="001D646F">
        <w:trPr>
          <w:jc w:val="center"/>
        </w:trPr>
        <w:tc>
          <w:tcPr>
            <w:tcW w:w="1753" w:type="dxa"/>
            <w:vAlign w:val="center"/>
          </w:tcPr>
          <w:p w14:paraId="1A750A91" w14:textId="77777777" w:rsidR="00F45DDC" w:rsidRPr="000E0BF6" w:rsidRDefault="00F45DDC" w:rsidP="000E0BF6">
            <w:pPr>
              <w:pStyle w:val="ListParagraph"/>
              <w:ind w:left="0"/>
              <w:jc w:val="center"/>
              <w:rPr>
                <w:b/>
                <w:sz w:val="21"/>
                <w:szCs w:val="21"/>
              </w:rPr>
            </w:pPr>
            <w:r w:rsidRPr="000E0BF6">
              <w:rPr>
                <w:b/>
                <w:sz w:val="21"/>
                <w:szCs w:val="21"/>
              </w:rPr>
              <w:t>Năm học</w:t>
            </w:r>
          </w:p>
        </w:tc>
        <w:tc>
          <w:tcPr>
            <w:tcW w:w="1789" w:type="dxa"/>
            <w:vAlign w:val="center"/>
          </w:tcPr>
          <w:p w14:paraId="17231028" w14:textId="77777777" w:rsidR="00F45DDC" w:rsidRPr="000E0BF6" w:rsidRDefault="00F45DDC" w:rsidP="000E0BF6">
            <w:pPr>
              <w:pStyle w:val="ListParagraph"/>
              <w:ind w:left="0" w:firstLine="0"/>
              <w:jc w:val="center"/>
              <w:rPr>
                <w:b/>
                <w:sz w:val="21"/>
                <w:szCs w:val="21"/>
              </w:rPr>
            </w:pPr>
            <w:r w:rsidRPr="000E0BF6">
              <w:rPr>
                <w:b/>
                <w:sz w:val="21"/>
                <w:szCs w:val="21"/>
              </w:rPr>
              <w:t>Số bài sáng kiến kinh nghiệm</w:t>
            </w:r>
          </w:p>
        </w:tc>
        <w:tc>
          <w:tcPr>
            <w:tcW w:w="1753" w:type="dxa"/>
            <w:vAlign w:val="center"/>
          </w:tcPr>
          <w:p w14:paraId="372F79D7" w14:textId="77777777" w:rsidR="00F45DDC" w:rsidRPr="000E0BF6" w:rsidRDefault="00F45DDC" w:rsidP="000E0BF6">
            <w:pPr>
              <w:pStyle w:val="ListParagraph"/>
              <w:ind w:left="0" w:firstLine="0"/>
              <w:jc w:val="center"/>
              <w:rPr>
                <w:b/>
                <w:sz w:val="21"/>
                <w:szCs w:val="21"/>
              </w:rPr>
            </w:pPr>
            <w:r w:rsidRPr="000E0BF6">
              <w:rPr>
                <w:b/>
                <w:sz w:val="21"/>
                <w:szCs w:val="21"/>
              </w:rPr>
              <w:t>Số bài tham gia hội thảo khoa học cấp Khoa</w:t>
            </w:r>
          </w:p>
        </w:tc>
        <w:tc>
          <w:tcPr>
            <w:tcW w:w="1781" w:type="dxa"/>
            <w:vAlign w:val="center"/>
          </w:tcPr>
          <w:p w14:paraId="3362067F" w14:textId="77777777" w:rsidR="00F45DDC" w:rsidRPr="000E0BF6" w:rsidRDefault="00F45DDC" w:rsidP="000E0BF6">
            <w:pPr>
              <w:pStyle w:val="ListParagraph"/>
              <w:ind w:left="0" w:firstLine="0"/>
              <w:jc w:val="center"/>
              <w:rPr>
                <w:b/>
                <w:sz w:val="21"/>
                <w:szCs w:val="21"/>
              </w:rPr>
            </w:pPr>
            <w:r w:rsidRPr="000E0BF6">
              <w:rPr>
                <w:b/>
                <w:sz w:val="21"/>
                <w:szCs w:val="21"/>
              </w:rPr>
              <w:t>Số bài tham gia hội thảo khoa học cấp trường</w:t>
            </w:r>
          </w:p>
        </w:tc>
        <w:tc>
          <w:tcPr>
            <w:tcW w:w="1780" w:type="dxa"/>
            <w:vAlign w:val="center"/>
          </w:tcPr>
          <w:p w14:paraId="52A0045C" w14:textId="77777777" w:rsidR="00F45DDC" w:rsidRPr="000E0BF6" w:rsidRDefault="00F45DDC" w:rsidP="000E0BF6">
            <w:pPr>
              <w:pStyle w:val="ListParagraph"/>
              <w:ind w:left="0" w:firstLine="0"/>
              <w:jc w:val="center"/>
              <w:rPr>
                <w:b/>
                <w:sz w:val="21"/>
                <w:szCs w:val="21"/>
              </w:rPr>
            </w:pPr>
            <w:r w:rsidRPr="000E0BF6">
              <w:rPr>
                <w:b/>
                <w:sz w:val="21"/>
                <w:szCs w:val="21"/>
              </w:rPr>
              <w:t>Những bài nghiên cứu khoa học khác</w:t>
            </w:r>
          </w:p>
        </w:tc>
      </w:tr>
      <w:tr w:rsidR="00F45DDC" w:rsidRPr="000E0BF6" w14:paraId="1A81EFD6" w14:textId="77777777" w:rsidTr="001D646F">
        <w:trPr>
          <w:jc w:val="center"/>
        </w:trPr>
        <w:tc>
          <w:tcPr>
            <w:tcW w:w="1753" w:type="dxa"/>
            <w:vAlign w:val="center"/>
          </w:tcPr>
          <w:p w14:paraId="6A308D1C" w14:textId="77777777" w:rsidR="00F45DDC" w:rsidRPr="000E0BF6" w:rsidRDefault="00F45DDC" w:rsidP="000E0BF6">
            <w:pPr>
              <w:pStyle w:val="ListParagraph"/>
              <w:ind w:left="0"/>
              <w:jc w:val="center"/>
              <w:rPr>
                <w:b/>
                <w:sz w:val="21"/>
                <w:szCs w:val="21"/>
              </w:rPr>
            </w:pPr>
            <w:r w:rsidRPr="000E0BF6">
              <w:rPr>
                <w:b/>
                <w:sz w:val="21"/>
                <w:szCs w:val="21"/>
              </w:rPr>
              <w:t>2016-2017</w:t>
            </w:r>
          </w:p>
        </w:tc>
        <w:tc>
          <w:tcPr>
            <w:tcW w:w="1789" w:type="dxa"/>
            <w:vAlign w:val="center"/>
          </w:tcPr>
          <w:p w14:paraId="63A24C0D" w14:textId="77777777" w:rsidR="00F45DDC" w:rsidRPr="000E0BF6" w:rsidRDefault="00F45DDC" w:rsidP="000E0BF6">
            <w:pPr>
              <w:pStyle w:val="ListParagraph"/>
              <w:ind w:left="0" w:firstLine="0"/>
              <w:jc w:val="center"/>
              <w:rPr>
                <w:sz w:val="21"/>
                <w:szCs w:val="21"/>
              </w:rPr>
            </w:pPr>
            <w:r w:rsidRPr="000E0BF6">
              <w:rPr>
                <w:sz w:val="21"/>
                <w:szCs w:val="21"/>
              </w:rPr>
              <w:t>7</w:t>
            </w:r>
          </w:p>
        </w:tc>
        <w:tc>
          <w:tcPr>
            <w:tcW w:w="1753" w:type="dxa"/>
            <w:vAlign w:val="center"/>
          </w:tcPr>
          <w:p w14:paraId="644C899A" w14:textId="77777777" w:rsidR="00F45DDC" w:rsidRPr="000E0BF6" w:rsidRDefault="00F45DDC" w:rsidP="000E0BF6">
            <w:pPr>
              <w:pStyle w:val="ListParagraph"/>
              <w:ind w:left="0" w:firstLine="0"/>
              <w:jc w:val="center"/>
              <w:rPr>
                <w:sz w:val="21"/>
                <w:szCs w:val="21"/>
              </w:rPr>
            </w:pPr>
            <w:r w:rsidRPr="000E0BF6">
              <w:rPr>
                <w:sz w:val="21"/>
                <w:szCs w:val="21"/>
              </w:rPr>
              <w:t>12</w:t>
            </w:r>
          </w:p>
        </w:tc>
        <w:tc>
          <w:tcPr>
            <w:tcW w:w="1781" w:type="dxa"/>
            <w:vAlign w:val="center"/>
          </w:tcPr>
          <w:p w14:paraId="6747D4F3" w14:textId="77777777" w:rsidR="00F45DDC" w:rsidRPr="000E0BF6" w:rsidRDefault="00F45DDC" w:rsidP="000E0BF6">
            <w:pPr>
              <w:pStyle w:val="ListParagraph"/>
              <w:ind w:left="0" w:firstLine="0"/>
              <w:jc w:val="center"/>
              <w:rPr>
                <w:sz w:val="21"/>
                <w:szCs w:val="21"/>
              </w:rPr>
            </w:pPr>
            <w:r w:rsidRPr="000E0BF6">
              <w:rPr>
                <w:sz w:val="21"/>
                <w:szCs w:val="21"/>
              </w:rPr>
              <w:t>0</w:t>
            </w:r>
          </w:p>
        </w:tc>
        <w:tc>
          <w:tcPr>
            <w:tcW w:w="1780" w:type="dxa"/>
            <w:vAlign w:val="center"/>
          </w:tcPr>
          <w:p w14:paraId="49C15FB8" w14:textId="77777777" w:rsidR="00F45DDC" w:rsidRPr="000E0BF6" w:rsidRDefault="00F45DDC" w:rsidP="000E0BF6">
            <w:pPr>
              <w:pStyle w:val="ListParagraph"/>
              <w:ind w:left="0" w:firstLine="0"/>
              <w:jc w:val="center"/>
              <w:rPr>
                <w:sz w:val="21"/>
                <w:szCs w:val="21"/>
              </w:rPr>
            </w:pPr>
            <w:r w:rsidRPr="000E0BF6">
              <w:rPr>
                <w:sz w:val="21"/>
                <w:szCs w:val="21"/>
              </w:rPr>
              <w:t>0</w:t>
            </w:r>
          </w:p>
        </w:tc>
      </w:tr>
      <w:tr w:rsidR="00F45DDC" w:rsidRPr="000E0BF6" w14:paraId="455620A5" w14:textId="77777777" w:rsidTr="001D646F">
        <w:trPr>
          <w:jc w:val="center"/>
        </w:trPr>
        <w:tc>
          <w:tcPr>
            <w:tcW w:w="1753" w:type="dxa"/>
            <w:vAlign w:val="center"/>
          </w:tcPr>
          <w:p w14:paraId="05DA9DFE" w14:textId="77777777" w:rsidR="00F45DDC" w:rsidRPr="000E0BF6" w:rsidRDefault="00F45DDC" w:rsidP="000E0BF6">
            <w:pPr>
              <w:pStyle w:val="ListParagraph"/>
              <w:ind w:left="0"/>
              <w:jc w:val="center"/>
              <w:rPr>
                <w:b/>
                <w:sz w:val="21"/>
                <w:szCs w:val="21"/>
              </w:rPr>
            </w:pPr>
            <w:r w:rsidRPr="000E0BF6">
              <w:rPr>
                <w:b/>
                <w:sz w:val="21"/>
                <w:szCs w:val="21"/>
              </w:rPr>
              <w:t>2017-2018</w:t>
            </w:r>
          </w:p>
        </w:tc>
        <w:tc>
          <w:tcPr>
            <w:tcW w:w="1789" w:type="dxa"/>
            <w:vAlign w:val="center"/>
          </w:tcPr>
          <w:p w14:paraId="2EEBC40F" w14:textId="77777777" w:rsidR="00F45DDC" w:rsidRPr="000E0BF6" w:rsidRDefault="00F45DDC" w:rsidP="000E0BF6">
            <w:pPr>
              <w:pStyle w:val="ListParagraph"/>
              <w:ind w:left="0" w:firstLine="0"/>
              <w:jc w:val="center"/>
              <w:rPr>
                <w:sz w:val="21"/>
                <w:szCs w:val="21"/>
              </w:rPr>
            </w:pPr>
            <w:r w:rsidRPr="000E0BF6">
              <w:rPr>
                <w:sz w:val="21"/>
                <w:szCs w:val="21"/>
              </w:rPr>
              <w:t>11</w:t>
            </w:r>
          </w:p>
        </w:tc>
        <w:tc>
          <w:tcPr>
            <w:tcW w:w="1753" w:type="dxa"/>
            <w:vAlign w:val="center"/>
          </w:tcPr>
          <w:p w14:paraId="25CD426D" w14:textId="77777777" w:rsidR="00F45DDC" w:rsidRPr="000E0BF6" w:rsidRDefault="00F45DDC" w:rsidP="000E0BF6">
            <w:pPr>
              <w:pStyle w:val="ListParagraph"/>
              <w:ind w:left="0" w:firstLine="0"/>
              <w:jc w:val="center"/>
              <w:rPr>
                <w:sz w:val="21"/>
                <w:szCs w:val="21"/>
              </w:rPr>
            </w:pPr>
            <w:r w:rsidRPr="000E0BF6">
              <w:rPr>
                <w:sz w:val="21"/>
                <w:szCs w:val="21"/>
              </w:rPr>
              <w:t>13</w:t>
            </w:r>
          </w:p>
        </w:tc>
        <w:tc>
          <w:tcPr>
            <w:tcW w:w="1781" w:type="dxa"/>
            <w:vAlign w:val="center"/>
          </w:tcPr>
          <w:p w14:paraId="4E7A144E" w14:textId="77777777" w:rsidR="00F45DDC" w:rsidRPr="000E0BF6" w:rsidRDefault="00F45DDC" w:rsidP="000E0BF6">
            <w:pPr>
              <w:pStyle w:val="ListParagraph"/>
              <w:ind w:left="0" w:firstLine="0"/>
              <w:jc w:val="center"/>
              <w:rPr>
                <w:sz w:val="21"/>
                <w:szCs w:val="21"/>
              </w:rPr>
            </w:pPr>
            <w:r w:rsidRPr="000E0BF6">
              <w:rPr>
                <w:sz w:val="21"/>
                <w:szCs w:val="21"/>
              </w:rPr>
              <w:t>2</w:t>
            </w:r>
          </w:p>
        </w:tc>
        <w:tc>
          <w:tcPr>
            <w:tcW w:w="1780" w:type="dxa"/>
            <w:vAlign w:val="center"/>
          </w:tcPr>
          <w:p w14:paraId="3C69E3D4" w14:textId="77777777" w:rsidR="00F45DDC" w:rsidRPr="000E0BF6" w:rsidRDefault="00F45DDC" w:rsidP="000E0BF6">
            <w:pPr>
              <w:pStyle w:val="ListParagraph"/>
              <w:ind w:left="0" w:firstLine="0"/>
              <w:jc w:val="center"/>
              <w:rPr>
                <w:sz w:val="21"/>
                <w:szCs w:val="21"/>
              </w:rPr>
            </w:pPr>
            <w:r w:rsidRPr="000E0BF6">
              <w:rPr>
                <w:sz w:val="21"/>
                <w:szCs w:val="21"/>
              </w:rPr>
              <w:t>1</w:t>
            </w:r>
          </w:p>
        </w:tc>
      </w:tr>
      <w:tr w:rsidR="00F45DDC" w:rsidRPr="000E0BF6" w14:paraId="7D7030DF" w14:textId="77777777" w:rsidTr="001D646F">
        <w:trPr>
          <w:jc w:val="center"/>
        </w:trPr>
        <w:tc>
          <w:tcPr>
            <w:tcW w:w="1753" w:type="dxa"/>
            <w:vAlign w:val="center"/>
          </w:tcPr>
          <w:p w14:paraId="142F319C" w14:textId="77777777" w:rsidR="00F45DDC" w:rsidRPr="000E0BF6" w:rsidRDefault="00F45DDC" w:rsidP="000E0BF6">
            <w:pPr>
              <w:pStyle w:val="ListParagraph"/>
              <w:ind w:left="0"/>
              <w:jc w:val="center"/>
              <w:rPr>
                <w:b/>
                <w:sz w:val="21"/>
                <w:szCs w:val="21"/>
              </w:rPr>
            </w:pPr>
            <w:r w:rsidRPr="000E0BF6">
              <w:rPr>
                <w:b/>
                <w:sz w:val="21"/>
                <w:szCs w:val="21"/>
              </w:rPr>
              <w:t>2018-2019</w:t>
            </w:r>
          </w:p>
        </w:tc>
        <w:tc>
          <w:tcPr>
            <w:tcW w:w="1789" w:type="dxa"/>
            <w:vAlign w:val="center"/>
          </w:tcPr>
          <w:p w14:paraId="718EF513" w14:textId="77777777" w:rsidR="00F45DDC" w:rsidRPr="000E0BF6" w:rsidRDefault="00F45DDC" w:rsidP="000E0BF6">
            <w:pPr>
              <w:pStyle w:val="ListParagraph"/>
              <w:ind w:left="0" w:firstLine="0"/>
              <w:jc w:val="center"/>
              <w:rPr>
                <w:sz w:val="21"/>
                <w:szCs w:val="21"/>
              </w:rPr>
            </w:pPr>
            <w:r w:rsidRPr="000E0BF6">
              <w:rPr>
                <w:sz w:val="21"/>
                <w:szCs w:val="21"/>
              </w:rPr>
              <w:t>15</w:t>
            </w:r>
          </w:p>
        </w:tc>
        <w:tc>
          <w:tcPr>
            <w:tcW w:w="1753" w:type="dxa"/>
            <w:vAlign w:val="center"/>
          </w:tcPr>
          <w:p w14:paraId="145CDE14" w14:textId="77777777" w:rsidR="00F45DDC" w:rsidRPr="000E0BF6" w:rsidRDefault="00F45DDC" w:rsidP="000E0BF6">
            <w:pPr>
              <w:pStyle w:val="ListParagraph"/>
              <w:ind w:left="0" w:firstLine="0"/>
              <w:jc w:val="center"/>
              <w:rPr>
                <w:sz w:val="21"/>
                <w:szCs w:val="21"/>
              </w:rPr>
            </w:pPr>
            <w:r w:rsidRPr="000E0BF6">
              <w:rPr>
                <w:sz w:val="21"/>
                <w:szCs w:val="21"/>
              </w:rPr>
              <w:t>13</w:t>
            </w:r>
          </w:p>
        </w:tc>
        <w:tc>
          <w:tcPr>
            <w:tcW w:w="1781" w:type="dxa"/>
            <w:vAlign w:val="center"/>
          </w:tcPr>
          <w:p w14:paraId="49C068A0" w14:textId="77777777" w:rsidR="00F45DDC" w:rsidRPr="000E0BF6" w:rsidRDefault="00F45DDC" w:rsidP="000E0BF6">
            <w:pPr>
              <w:pStyle w:val="ListParagraph"/>
              <w:ind w:left="0" w:firstLine="0"/>
              <w:jc w:val="center"/>
              <w:rPr>
                <w:sz w:val="21"/>
                <w:szCs w:val="21"/>
              </w:rPr>
            </w:pPr>
            <w:r w:rsidRPr="000E0BF6">
              <w:rPr>
                <w:sz w:val="21"/>
                <w:szCs w:val="21"/>
              </w:rPr>
              <w:t>2</w:t>
            </w:r>
          </w:p>
        </w:tc>
        <w:tc>
          <w:tcPr>
            <w:tcW w:w="1780" w:type="dxa"/>
            <w:vAlign w:val="center"/>
          </w:tcPr>
          <w:p w14:paraId="757AA746" w14:textId="77777777" w:rsidR="00F45DDC" w:rsidRPr="000E0BF6" w:rsidRDefault="00F45DDC" w:rsidP="000E0BF6">
            <w:pPr>
              <w:pStyle w:val="ListParagraph"/>
              <w:ind w:left="0" w:firstLine="0"/>
              <w:jc w:val="center"/>
              <w:rPr>
                <w:sz w:val="21"/>
                <w:szCs w:val="21"/>
              </w:rPr>
            </w:pPr>
            <w:r w:rsidRPr="000E0BF6">
              <w:rPr>
                <w:sz w:val="21"/>
                <w:szCs w:val="21"/>
              </w:rPr>
              <w:t>6</w:t>
            </w:r>
          </w:p>
        </w:tc>
      </w:tr>
      <w:tr w:rsidR="00F45DDC" w:rsidRPr="000E0BF6" w14:paraId="72E64B54" w14:textId="77777777" w:rsidTr="001D646F">
        <w:trPr>
          <w:jc w:val="center"/>
        </w:trPr>
        <w:tc>
          <w:tcPr>
            <w:tcW w:w="1753" w:type="dxa"/>
            <w:vAlign w:val="center"/>
          </w:tcPr>
          <w:p w14:paraId="540FD25F" w14:textId="77777777" w:rsidR="00F45DDC" w:rsidRPr="000E0BF6" w:rsidRDefault="00F45DDC" w:rsidP="000E0BF6">
            <w:pPr>
              <w:pStyle w:val="ListParagraph"/>
              <w:ind w:left="0"/>
              <w:jc w:val="center"/>
              <w:rPr>
                <w:b/>
                <w:sz w:val="21"/>
                <w:szCs w:val="21"/>
                <w:lang w:val="vi-VN"/>
              </w:rPr>
            </w:pPr>
            <w:r w:rsidRPr="000E0BF6">
              <w:rPr>
                <w:b/>
                <w:sz w:val="21"/>
                <w:szCs w:val="21"/>
              </w:rPr>
              <w:t>2019</w:t>
            </w:r>
            <w:r w:rsidRPr="000E0BF6">
              <w:rPr>
                <w:b/>
                <w:sz w:val="21"/>
                <w:szCs w:val="21"/>
                <w:lang w:val="vi-VN"/>
              </w:rPr>
              <w:t>-2020</w:t>
            </w:r>
          </w:p>
        </w:tc>
        <w:tc>
          <w:tcPr>
            <w:tcW w:w="1789" w:type="dxa"/>
            <w:vAlign w:val="center"/>
          </w:tcPr>
          <w:p w14:paraId="7E066DFC" w14:textId="77777777" w:rsidR="00F45DDC" w:rsidRPr="000E0BF6" w:rsidRDefault="00F45DDC" w:rsidP="000E0BF6">
            <w:pPr>
              <w:pStyle w:val="ListParagraph"/>
              <w:ind w:left="0" w:firstLine="0"/>
              <w:jc w:val="center"/>
              <w:rPr>
                <w:sz w:val="21"/>
                <w:szCs w:val="21"/>
              </w:rPr>
            </w:pPr>
            <w:r w:rsidRPr="000E0BF6">
              <w:rPr>
                <w:sz w:val="21"/>
                <w:szCs w:val="21"/>
              </w:rPr>
              <w:t>15</w:t>
            </w:r>
          </w:p>
        </w:tc>
        <w:tc>
          <w:tcPr>
            <w:tcW w:w="1753" w:type="dxa"/>
            <w:vAlign w:val="center"/>
          </w:tcPr>
          <w:p w14:paraId="57B656D4" w14:textId="77777777" w:rsidR="00F45DDC" w:rsidRPr="000E0BF6" w:rsidRDefault="00F45DDC" w:rsidP="000E0BF6">
            <w:pPr>
              <w:pStyle w:val="ListParagraph"/>
              <w:ind w:left="0" w:firstLine="0"/>
              <w:jc w:val="center"/>
              <w:rPr>
                <w:sz w:val="21"/>
                <w:szCs w:val="21"/>
                <w:lang w:val="vi-VN"/>
              </w:rPr>
            </w:pPr>
            <w:r w:rsidRPr="000E0BF6">
              <w:rPr>
                <w:sz w:val="21"/>
                <w:szCs w:val="21"/>
              </w:rPr>
              <w:t>11</w:t>
            </w:r>
          </w:p>
        </w:tc>
        <w:tc>
          <w:tcPr>
            <w:tcW w:w="1781" w:type="dxa"/>
            <w:vAlign w:val="center"/>
          </w:tcPr>
          <w:p w14:paraId="092DEDA4" w14:textId="77777777" w:rsidR="00F45DDC" w:rsidRPr="000E0BF6" w:rsidRDefault="00F45DDC" w:rsidP="000E0BF6">
            <w:pPr>
              <w:pStyle w:val="ListParagraph"/>
              <w:ind w:left="0" w:firstLine="0"/>
              <w:jc w:val="center"/>
              <w:rPr>
                <w:sz w:val="21"/>
                <w:szCs w:val="21"/>
              </w:rPr>
            </w:pPr>
            <w:r w:rsidRPr="000E0BF6">
              <w:rPr>
                <w:sz w:val="21"/>
                <w:szCs w:val="21"/>
              </w:rPr>
              <w:t>7</w:t>
            </w:r>
          </w:p>
        </w:tc>
        <w:tc>
          <w:tcPr>
            <w:tcW w:w="1780" w:type="dxa"/>
            <w:vAlign w:val="center"/>
          </w:tcPr>
          <w:p w14:paraId="42027243" w14:textId="77777777" w:rsidR="00F45DDC" w:rsidRPr="000E0BF6" w:rsidRDefault="00F45DDC" w:rsidP="000E0BF6">
            <w:pPr>
              <w:pStyle w:val="ListParagraph"/>
              <w:ind w:left="0" w:firstLine="0"/>
              <w:jc w:val="center"/>
              <w:rPr>
                <w:sz w:val="21"/>
                <w:szCs w:val="21"/>
              </w:rPr>
            </w:pPr>
            <w:r w:rsidRPr="000E0BF6">
              <w:rPr>
                <w:sz w:val="21"/>
                <w:szCs w:val="21"/>
              </w:rPr>
              <w:t>11</w:t>
            </w:r>
          </w:p>
        </w:tc>
      </w:tr>
    </w:tbl>
    <w:p w14:paraId="07E4D14D" w14:textId="77777777" w:rsidR="00F45DDC" w:rsidRPr="000E0BF6" w:rsidRDefault="00F45DDC" w:rsidP="000E0BF6">
      <w:pPr>
        <w:pStyle w:val="ListParagraph"/>
        <w:ind w:left="0" w:firstLine="567"/>
        <w:jc w:val="both"/>
        <w:rPr>
          <w:sz w:val="21"/>
          <w:szCs w:val="21"/>
        </w:rPr>
      </w:pPr>
    </w:p>
    <w:p w14:paraId="703E2D25" w14:textId="77777777" w:rsidR="00F45DDC" w:rsidRPr="000E0BF6" w:rsidRDefault="00F45DDC" w:rsidP="000E0BF6">
      <w:pPr>
        <w:pStyle w:val="ListParagraph"/>
        <w:ind w:left="0" w:firstLine="567"/>
        <w:jc w:val="both"/>
        <w:rPr>
          <w:sz w:val="21"/>
          <w:szCs w:val="21"/>
        </w:rPr>
      </w:pPr>
      <w:r w:rsidRPr="000E0BF6">
        <w:rPr>
          <w:sz w:val="21"/>
          <w:szCs w:val="21"/>
        </w:rPr>
        <w:t>Qua số liệu ở bảng trên cho thấy trong 2 năm gần đây kết quả nghiên cứu khoa học của khoa lý luận chính trị cũng đã có những bước cải thiện, cụ thể là số lượng bài sáng kiến kinh nghiệm, bài tham gia hội thảo khoa học đã tăng lên trong năm học 2019-2020 so với</w:t>
      </w:r>
      <w:r w:rsidRPr="000E0BF6">
        <w:rPr>
          <w:sz w:val="21"/>
          <w:szCs w:val="21"/>
          <w:lang w:val="vi-VN"/>
        </w:rPr>
        <w:t xml:space="preserve"> các</w:t>
      </w:r>
      <w:r w:rsidRPr="000E0BF6">
        <w:rPr>
          <w:sz w:val="21"/>
          <w:szCs w:val="21"/>
        </w:rPr>
        <w:t xml:space="preserve"> năm học trước.</w:t>
      </w:r>
    </w:p>
    <w:p w14:paraId="1C56CACC" w14:textId="77777777" w:rsidR="00F45DDC" w:rsidRPr="000E0BF6" w:rsidRDefault="00F45DDC" w:rsidP="000E0BF6">
      <w:pPr>
        <w:pStyle w:val="ListParagraph"/>
        <w:ind w:left="0" w:firstLine="567"/>
        <w:jc w:val="both"/>
        <w:rPr>
          <w:sz w:val="21"/>
          <w:szCs w:val="21"/>
        </w:rPr>
      </w:pPr>
      <w:r w:rsidRPr="000E0BF6">
        <w:rPr>
          <w:sz w:val="21"/>
          <w:szCs w:val="21"/>
        </w:rPr>
        <w:t>Trong công tác nghiên cứu khoa học, các lãnh đạo khoa đã tích cực vận động từ đó đã nâng cao được ý thực của các giảng viên và các giảng viên vào các hoạt động nghiên cứu khoa học nhiều hơn. Các bài viết ngày càng có chất lượng hơn thể hiện ở chỗ bài viết bám sát chủ đề, thể thức đúng với quy định, tính khoa học và tính thực tiễn trong mỗi bài ngày càng cao hơn, nhiều bài đã góp phần tích cực vào việc thay đổi thực tiễn ở khoa, nhất là những nghiên cứu về phương pháp giảng dạy và nghiên cứu trong việc biên soạn giáo trình tài liệu giảng dạy, học tập</w:t>
      </w:r>
    </w:p>
    <w:p w14:paraId="2FDDE87B" w14:textId="79EDD6EA" w:rsidR="00F45DDC" w:rsidRPr="000E0BF6" w:rsidRDefault="00F45DDC" w:rsidP="000E0BF6">
      <w:pPr>
        <w:pStyle w:val="ListParagraph"/>
        <w:numPr>
          <w:ilvl w:val="2"/>
          <w:numId w:val="5"/>
        </w:numPr>
        <w:jc w:val="both"/>
        <w:rPr>
          <w:i/>
          <w:sz w:val="21"/>
          <w:szCs w:val="21"/>
          <w:lang w:val="vi-VN"/>
        </w:rPr>
      </w:pPr>
      <w:r w:rsidRPr="000E0BF6">
        <w:rPr>
          <w:b/>
          <w:i/>
          <w:sz w:val="21"/>
          <w:szCs w:val="21"/>
        </w:rPr>
        <w:t>Nguyên nhân dẫn đến thực trạng đó là</w:t>
      </w:r>
    </w:p>
    <w:p w14:paraId="7017EEE2" w14:textId="6F2C81FC" w:rsidR="00F45DDC" w:rsidRPr="000E0BF6" w:rsidRDefault="00F45DDC" w:rsidP="000E0BF6">
      <w:pPr>
        <w:ind w:firstLine="567"/>
        <w:jc w:val="both"/>
        <w:rPr>
          <w:sz w:val="21"/>
          <w:szCs w:val="21"/>
          <w:lang w:val="vi-VN"/>
        </w:rPr>
      </w:pPr>
      <w:r w:rsidRPr="000E0BF6">
        <w:rPr>
          <w:sz w:val="21"/>
          <w:szCs w:val="21"/>
        </w:rPr>
        <w:t>Hoạt động nghiên cứu khoa học ở khoa Lý luận chính trị nhìn chung còn rất hạn chế thể hiện ở chỗ các đề tài trong năm số lượng còn ít, cấp độ nghiên cứu còn thấp, chủ yếu là ở cấp khoa cấp trường, các bài viết có tính khoa học và tính thực tiễn còn hạn chế, mỗi bài chỉ khoảng 5-10 trang, cách nghiên cứu viết bài thể hiện rõ việc nghiên cứu còn mang tính đối phó nhằm hoàn thành khối lượng nghiên cứu khoa học theo quy định</w:t>
      </w:r>
      <w:r w:rsidRPr="000E0BF6">
        <w:rPr>
          <w:sz w:val="21"/>
          <w:szCs w:val="21"/>
          <w:lang w:val="vi-VN"/>
        </w:rPr>
        <w:t>. V</w:t>
      </w:r>
      <w:r w:rsidRPr="000E0BF6">
        <w:rPr>
          <w:sz w:val="21"/>
          <w:szCs w:val="21"/>
        </w:rPr>
        <w:t>ì vậy các sản phẩm nghiên cứu không thể thương mại hóa để mang lại nguồn thu và ít được triển khai vào thực tiễn theo như mục tiêu nghiên cứu của đề tài</w:t>
      </w:r>
      <w:r w:rsidRPr="000E0BF6">
        <w:rPr>
          <w:sz w:val="21"/>
          <w:szCs w:val="21"/>
          <w:lang w:val="vi-VN"/>
        </w:rPr>
        <w:t>.</w:t>
      </w:r>
    </w:p>
    <w:p w14:paraId="613458A6" w14:textId="77777777" w:rsidR="00F45DDC" w:rsidRPr="000E0BF6" w:rsidRDefault="00F45DDC" w:rsidP="000E0BF6">
      <w:pPr>
        <w:pStyle w:val="ListParagraph"/>
        <w:ind w:left="0" w:firstLine="567"/>
        <w:jc w:val="both"/>
        <w:rPr>
          <w:sz w:val="21"/>
          <w:szCs w:val="21"/>
          <w:lang w:val="vi-VN"/>
        </w:rPr>
      </w:pPr>
      <w:r w:rsidRPr="000E0BF6">
        <w:rPr>
          <w:sz w:val="21"/>
          <w:szCs w:val="21"/>
        </w:rPr>
        <w:t>Trong công tác quản lý hoạt động nghiên cứu khoa học của khoa các lãnh đạo khoa còn lúng túng trong việc vận dụng các quy định liên quan và chưa kịp thời hướng dẫn quy trình đăng ký đề tài nghiên cứu khoa học cho giảng viên, kế hoạch nghiên cứu và tổ chức các hoạt động nghiên cứu khoa học ở trong khoa còn bị động, công tác vận động nâng cao ý thức nghiên cứu khoa học đối với các giảng viên trong khoa còn hạn chế. Công tác phối hợp với các phòng ban khác trong trường để thực hiện công tác quan lý nghiên cứu khoa học ở trong khoa Lý luận Chính trị chưa được thực hiện hiệu quả</w:t>
      </w:r>
      <w:r w:rsidRPr="000E0BF6">
        <w:rPr>
          <w:sz w:val="21"/>
          <w:szCs w:val="21"/>
          <w:lang w:val="vi-VN"/>
        </w:rPr>
        <w:t>.</w:t>
      </w:r>
    </w:p>
    <w:p w14:paraId="325131A5" w14:textId="6685C2B9" w:rsidR="00F45DDC" w:rsidRPr="000E0BF6" w:rsidRDefault="00F45DDC" w:rsidP="000E0BF6">
      <w:pPr>
        <w:ind w:firstLine="360"/>
        <w:jc w:val="both"/>
        <w:rPr>
          <w:sz w:val="21"/>
          <w:szCs w:val="21"/>
          <w:lang w:val="vi-VN"/>
        </w:rPr>
      </w:pPr>
      <w:r w:rsidRPr="000E0BF6">
        <w:rPr>
          <w:sz w:val="21"/>
          <w:szCs w:val="21"/>
        </w:rPr>
        <w:t>Công tác giảng dạy cũng còn chiếm nhiều thời gian của cán bộ quản lý khoa và của các giảng viên trong khoa nên việc đầu tư thời gian tập trung cho công tác nghiên cứu khoa học còn ít vì vậy việc nghiên cứu khoa học và quản lý nghiên cứu khoa học cũng không đạt được hiệu quả.</w:t>
      </w:r>
    </w:p>
    <w:p w14:paraId="6FEA66C6" w14:textId="77777777" w:rsidR="00F45DDC" w:rsidRPr="000E0BF6" w:rsidRDefault="00F45DDC" w:rsidP="000E0BF6">
      <w:pPr>
        <w:ind w:left="360"/>
        <w:jc w:val="both"/>
        <w:rPr>
          <w:b/>
          <w:sz w:val="21"/>
          <w:szCs w:val="21"/>
          <w:lang w:val="vi-VN"/>
        </w:rPr>
      </w:pPr>
      <w:r w:rsidRPr="000E0BF6">
        <w:rPr>
          <w:b/>
          <w:sz w:val="21"/>
          <w:szCs w:val="21"/>
        </w:rPr>
        <w:t xml:space="preserve">2.2. Đề xuất một số giải pháp nhằm nâng cao chất lượng đội ngũ giảng viên đại học hiện nay </w:t>
      </w:r>
    </w:p>
    <w:p w14:paraId="0E759FFC" w14:textId="77777777" w:rsidR="00F45DDC" w:rsidRPr="000E0BF6" w:rsidRDefault="00F45DDC" w:rsidP="000E0BF6">
      <w:pPr>
        <w:ind w:firstLine="360"/>
        <w:jc w:val="both"/>
        <w:rPr>
          <w:sz w:val="21"/>
          <w:szCs w:val="21"/>
          <w:lang w:val="vi-VN"/>
        </w:rPr>
      </w:pPr>
      <w:r w:rsidRPr="000E0BF6">
        <w:rPr>
          <w:sz w:val="21"/>
          <w:szCs w:val="21"/>
        </w:rPr>
        <w:t xml:space="preserve">Trong bối cảnh hiện nay, các cơ sở </w:t>
      </w:r>
      <w:r w:rsidRPr="000E0BF6">
        <w:rPr>
          <w:sz w:val="21"/>
          <w:szCs w:val="21"/>
          <w:lang w:val="vi-VN"/>
        </w:rPr>
        <w:t xml:space="preserve">đào tạo nghề </w:t>
      </w:r>
      <w:r w:rsidRPr="000E0BF6">
        <w:rPr>
          <w:sz w:val="21"/>
          <w:szCs w:val="21"/>
        </w:rPr>
        <w:t>đang từng bước thực hiện</w:t>
      </w:r>
      <w:r w:rsidRPr="000E0BF6">
        <w:rPr>
          <w:sz w:val="21"/>
          <w:szCs w:val="21"/>
          <w:lang w:val="vi-VN"/>
        </w:rPr>
        <w:t xml:space="preserve"> đào tạo nguồn nhân lực chất lượng cao đáp ứng nhu cầu cách mạng công nghiệp 4.0</w:t>
      </w:r>
      <w:r w:rsidRPr="000E0BF6">
        <w:rPr>
          <w:sz w:val="21"/>
          <w:szCs w:val="21"/>
        </w:rPr>
        <w:t>. Đây là vấn đề được các nhà chức trách, hệ thống giáo</w:t>
      </w:r>
      <w:r w:rsidRPr="000E0BF6">
        <w:rPr>
          <w:sz w:val="21"/>
          <w:szCs w:val="21"/>
          <w:lang w:val="vi-VN"/>
        </w:rPr>
        <w:t xml:space="preserve"> dục đào tạo </w:t>
      </w:r>
      <w:r w:rsidRPr="000E0BF6">
        <w:rPr>
          <w:sz w:val="21"/>
          <w:szCs w:val="21"/>
        </w:rPr>
        <w:t>ở Việt Nam và nhiều quốc gia khác trên thế giới quan tâm. Theo đó, một trong những yếu tố quyết định đến thành công của quá trình đào</w:t>
      </w:r>
      <w:r w:rsidRPr="000E0BF6">
        <w:rPr>
          <w:sz w:val="21"/>
          <w:szCs w:val="21"/>
          <w:lang w:val="vi-VN"/>
        </w:rPr>
        <w:t xml:space="preserve"> tạo nguồn nhân lực chất lượng cao </w:t>
      </w:r>
      <w:r w:rsidRPr="000E0BF6">
        <w:rPr>
          <w:sz w:val="21"/>
          <w:szCs w:val="21"/>
        </w:rPr>
        <w:t>thuộc về vai trò của GV. Từ thực trạng nêu trên về đội ngũ GV, chúng tôi đề xuất một số giải pháp nhằm nâng cao chất lượng đội ngũ GV trong bối cảnh hiện nay.</w:t>
      </w:r>
    </w:p>
    <w:p w14:paraId="5187494F" w14:textId="77777777" w:rsidR="00F45DDC" w:rsidRPr="000E0BF6" w:rsidRDefault="00F45DDC" w:rsidP="000E0BF6">
      <w:pPr>
        <w:ind w:left="360"/>
        <w:jc w:val="both"/>
        <w:rPr>
          <w:b/>
          <w:i/>
          <w:sz w:val="21"/>
          <w:szCs w:val="21"/>
          <w:lang w:val="vi-VN"/>
        </w:rPr>
      </w:pPr>
      <w:r w:rsidRPr="000E0BF6">
        <w:rPr>
          <w:b/>
          <w:i/>
          <w:sz w:val="21"/>
          <w:szCs w:val="21"/>
        </w:rPr>
        <w:t xml:space="preserve"> 2.2.1. Về chính sách đào tạo và tuyển dụng </w:t>
      </w:r>
    </w:p>
    <w:p w14:paraId="4E142F78" w14:textId="77777777" w:rsidR="00F45DDC" w:rsidRPr="000E0BF6" w:rsidRDefault="00F45DDC" w:rsidP="000E0BF6">
      <w:pPr>
        <w:ind w:firstLine="360"/>
        <w:jc w:val="both"/>
        <w:rPr>
          <w:sz w:val="21"/>
          <w:szCs w:val="21"/>
          <w:lang w:val="vi-VN"/>
        </w:rPr>
      </w:pPr>
      <w:r w:rsidRPr="000E0BF6">
        <w:rPr>
          <w:i/>
          <w:sz w:val="21"/>
          <w:szCs w:val="21"/>
        </w:rPr>
        <w:t>Thứ nhất</w:t>
      </w:r>
      <w:r w:rsidRPr="000E0BF6">
        <w:rPr>
          <w:sz w:val="21"/>
          <w:szCs w:val="21"/>
        </w:rPr>
        <w:t xml:space="preserve">, cần đổi mới và nâng cao chất lượng đội ngũ </w:t>
      </w:r>
      <w:proofErr w:type="spellStart"/>
      <w:r w:rsidRPr="000E0BF6">
        <w:rPr>
          <w:sz w:val="21"/>
          <w:szCs w:val="21"/>
        </w:rPr>
        <w:t>Gv</w:t>
      </w:r>
      <w:proofErr w:type="spellEnd"/>
      <w:r w:rsidRPr="000E0BF6">
        <w:rPr>
          <w:sz w:val="21"/>
          <w:szCs w:val="21"/>
          <w:lang w:val="vi-VN"/>
        </w:rPr>
        <w:t xml:space="preserve"> trong nhà trường</w:t>
      </w:r>
      <w:r w:rsidRPr="000E0BF6">
        <w:rPr>
          <w:sz w:val="21"/>
          <w:szCs w:val="21"/>
        </w:rPr>
        <w:t>. Đây được coi là giải pháp có tính chất chiến lược, cơ bản, lâu dài của chiến lược tổng thể phát triển giáo dục đào</w:t>
      </w:r>
      <w:r w:rsidRPr="000E0BF6">
        <w:rPr>
          <w:sz w:val="21"/>
          <w:szCs w:val="21"/>
          <w:lang w:val="vi-VN"/>
        </w:rPr>
        <w:t xml:space="preserve"> tạo </w:t>
      </w:r>
      <w:r w:rsidRPr="000E0BF6">
        <w:rPr>
          <w:sz w:val="21"/>
          <w:szCs w:val="21"/>
        </w:rPr>
        <w:t xml:space="preserve">hiện nay. Bên cạnh việc học tập để nâng cao trình độ, đạt chuẩn của GV đứng lớp, họ cần được đào tạo và bồi dưỡng về phương pháp giảng dạy phù hợp với quá trình chuẩn hóa và hội nhập quốc tế. Việc xây dựng đội ngũ GV luôn </w:t>
      </w:r>
      <w:proofErr w:type="spellStart"/>
      <w:r w:rsidRPr="000E0BF6">
        <w:rPr>
          <w:sz w:val="21"/>
          <w:szCs w:val="21"/>
        </w:rPr>
        <w:t>luôn</w:t>
      </w:r>
      <w:proofErr w:type="spellEnd"/>
      <w:r w:rsidRPr="000E0BF6">
        <w:rPr>
          <w:sz w:val="21"/>
          <w:szCs w:val="21"/>
        </w:rPr>
        <w:t xml:space="preserve"> gắn liền với việc nâng cao chất lượng của mỗi GV bởi khi tất cả các thành viên trong một tập thể sư phạm đều tốt, chắc chắn tập thể đó tốt. Muốn vậy, mỗi GV cần không ngừng nâng cao bản lĩnh chính trị, trau dồi đạo đức cách mạng; tác phong chính quy mẫu mực của người thầy</w:t>
      </w:r>
      <w:r w:rsidRPr="000E0BF6">
        <w:rPr>
          <w:sz w:val="21"/>
          <w:szCs w:val="21"/>
          <w:lang w:val="vi-VN"/>
        </w:rPr>
        <w:t>,</w:t>
      </w:r>
      <w:r w:rsidRPr="000E0BF6">
        <w:rPr>
          <w:sz w:val="21"/>
          <w:szCs w:val="21"/>
        </w:rPr>
        <w:t xml:space="preserve">cô giáo; xây dựng động cơ </w:t>
      </w:r>
      <w:r w:rsidRPr="000E0BF6">
        <w:rPr>
          <w:sz w:val="21"/>
          <w:szCs w:val="21"/>
        </w:rPr>
        <w:lastRenderedPageBreak/>
        <w:t xml:space="preserve">đúng, trách nhiệm cao, sẵn sàng nhận và hoàn thành tốt mọi nhiệm vụ được giao. Bản thân mỗi GV phải nêu cao tinh thần tự học tập, tự nghiên cứu để mở rộng hiểu biết của mình về cả kiến thức chuyên ngành, liên ngành, đặc biệt là những tri thức mới về phương pháp giảng dạy hiện đại, kĩ năng giảng dạy theo phương pháp tích cực, ứng dụng công nghệ thông tin nâng cao chất lượng, hiệu quả giảng dạy. </w:t>
      </w:r>
    </w:p>
    <w:p w14:paraId="776DEB47" w14:textId="77777777" w:rsidR="00F45DDC" w:rsidRPr="000E0BF6" w:rsidRDefault="00F45DDC" w:rsidP="000E0BF6">
      <w:pPr>
        <w:ind w:firstLine="360"/>
        <w:jc w:val="both"/>
        <w:rPr>
          <w:sz w:val="21"/>
          <w:szCs w:val="21"/>
          <w:lang w:val="vi-VN"/>
        </w:rPr>
      </w:pPr>
      <w:r w:rsidRPr="000E0BF6">
        <w:rPr>
          <w:i/>
          <w:sz w:val="21"/>
          <w:szCs w:val="21"/>
        </w:rPr>
        <w:t>Thứ hai</w:t>
      </w:r>
      <w:r w:rsidRPr="000E0BF6">
        <w:rPr>
          <w:sz w:val="21"/>
          <w:szCs w:val="21"/>
        </w:rPr>
        <w:t>, các cơ sở giáo dục nghề</w:t>
      </w:r>
      <w:r w:rsidRPr="000E0BF6">
        <w:rPr>
          <w:sz w:val="21"/>
          <w:szCs w:val="21"/>
          <w:lang w:val="vi-VN"/>
        </w:rPr>
        <w:t xml:space="preserve"> nghiệp </w:t>
      </w:r>
      <w:r w:rsidRPr="000E0BF6">
        <w:rPr>
          <w:sz w:val="21"/>
          <w:szCs w:val="21"/>
        </w:rPr>
        <w:t>cần có những chính sách phù hợp nhằm thu hút các GV có trình độ giỏi, có trình độ cao và các GV đã, đang học tập ở nước ngoài trở lại cơ sở giáo dục đào</w:t>
      </w:r>
      <w:r w:rsidRPr="000E0BF6">
        <w:rPr>
          <w:sz w:val="21"/>
          <w:szCs w:val="21"/>
          <w:lang w:val="vi-VN"/>
        </w:rPr>
        <w:t xml:space="preserve"> tạo nghề </w:t>
      </w:r>
      <w:r w:rsidRPr="000E0BF6">
        <w:rPr>
          <w:sz w:val="21"/>
          <w:szCs w:val="21"/>
        </w:rPr>
        <w:t>để tiếp tục cống hiến.</w:t>
      </w:r>
    </w:p>
    <w:p w14:paraId="4EE7F715" w14:textId="77777777" w:rsidR="00F45DDC" w:rsidRPr="000E0BF6" w:rsidRDefault="00F45DDC" w:rsidP="000E0BF6">
      <w:pPr>
        <w:ind w:firstLine="360"/>
        <w:jc w:val="both"/>
        <w:rPr>
          <w:sz w:val="21"/>
          <w:szCs w:val="21"/>
          <w:lang w:val="vi-VN"/>
        </w:rPr>
      </w:pPr>
      <w:r w:rsidRPr="000E0BF6">
        <w:rPr>
          <w:b/>
          <w:i/>
          <w:sz w:val="21"/>
          <w:szCs w:val="21"/>
        </w:rPr>
        <w:t>2.2.2. Về các chính sách đối với công tác nghiên cứu khoa học của giảng</w:t>
      </w:r>
      <w:r w:rsidRPr="000E0BF6">
        <w:rPr>
          <w:sz w:val="21"/>
          <w:szCs w:val="21"/>
        </w:rPr>
        <w:t xml:space="preserve"> viên </w:t>
      </w:r>
    </w:p>
    <w:p w14:paraId="33FEB6DF" w14:textId="77777777" w:rsidR="00F45DDC" w:rsidRPr="000E0BF6" w:rsidRDefault="00F45DDC" w:rsidP="000E0BF6">
      <w:pPr>
        <w:ind w:firstLine="360"/>
        <w:jc w:val="both"/>
        <w:rPr>
          <w:sz w:val="21"/>
          <w:szCs w:val="21"/>
          <w:lang w:val="vi-VN"/>
        </w:rPr>
      </w:pPr>
      <w:r w:rsidRPr="000E0BF6">
        <w:rPr>
          <w:i/>
          <w:sz w:val="21"/>
          <w:szCs w:val="21"/>
        </w:rPr>
        <w:t>Thứ nhất,</w:t>
      </w:r>
      <w:r w:rsidRPr="000E0BF6">
        <w:rPr>
          <w:sz w:val="21"/>
          <w:szCs w:val="21"/>
        </w:rPr>
        <w:t xml:space="preserve"> tạo động lực NCKH cho GV bằng cách khuyến khích các hoạt động khoa học ở các cấp độ khác nhau. “GV có động lực nghiên cứu càng mạnh mẽ thì năng lực nghiên cứu càng được phát huy tối đa”. Hiện nay, phần lớn các cơ sở giáo dục đào</w:t>
      </w:r>
      <w:r w:rsidRPr="000E0BF6">
        <w:rPr>
          <w:sz w:val="21"/>
          <w:szCs w:val="21"/>
          <w:lang w:val="vi-VN"/>
        </w:rPr>
        <w:t xml:space="preserve"> tạo nghề </w:t>
      </w:r>
      <w:r w:rsidRPr="000E0BF6">
        <w:rPr>
          <w:sz w:val="21"/>
          <w:szCs w:val="21"/>
        </w:rPr>
        <w:t>đều có những đổi mới nhằm thúc đẩy hoạt động NCKH của GV, song cần có những chính sách về mặt tài chính tốt hơn nữa để khuyến khích GV tích cực NCKH. Thực tế cho thấy, với chế độ lương hiện hữu, GV gặp rất nhiều khó khăn trong cuộc sống, nhiều GV đã tìm kiếm các nghề khác nhau để làm thêm nhằm nâng cao chất lượng cuộc sống cho gia đình họ.</w:t>
      </w:r>
    </w:p>
    <w:p w14:paraId="4DBA6579" w14:textId="77777777" w:rsidR="00F45DDC" w:rsidRPr="000E0BF6" w:rsidRDefault="00F45DDC" w:rsidP="000E0BF6">
      <w:pPr>
        <w:ind w:firstLine="360"/>
        <w:jc w:val="both"/>
        <w:rPr>
          <w:sz w:val="21"/>
          <w:szCs w:val="21"/>
          <w:lang w:val="vi-VN"/>
        </w:rPr>
      </w:pPr>
      <w:r w:rsidRPr="000E0BF6">
        <w:rPr>
          <w:i/>
          <w:sz w:val="21"/>
          <w:szCs w:val="21"/>
        </w:rPr>
        <w:t>Thứ hai</w:t>
      </w:r>
      <w:r w:rsidRPr="000E0BF6">
        <w:rPr>
          <w:sz w:val="21"/>
          <w:szCs w:val="21"/>
        </w:rPr>
        <w:t>, thiết lập môi trường tự do học thuật tại</w:t>
      </w:r>
      <w:r w:rsidRPr="000E0BF6">
        <w:rPr>
          <w:sz w:val="21"/>
          <w:szCs w:val="21"/>
          <w:lang w:val="vi-VN"/>
        </w:rPr>
        <w:t xml:space="preserve"> trường, khoa</w:t>
      </w:r>
      <w:r w:rsidRPr="000E0BF6">
        <w:rPr>
          <w:sz w:val="21"/>
          <w:szCs w:val="21"/>
        </w:rPr>
        <w:t xml:space="preserve">. Tự do học thuật luôn gắn với trách nhiệm học thuật của mỗi nhà khoa học, quan trọng nhất là sự khách quan và trung thành với chân lí, sự tuân thủ các chuẩn mực về đạo đức và chuyên môn và sự tôn trọng quyền tự do học thuật của những thành viên khác, có cách ứng xử công bằng với những quan điểm học thuật khác biệt. Với môi trường này, mỗi GV có thể tự phát huy năng lực nghiên cứu của mình qua nhiều cách thức khác nhau. Họ được tự do phát huy trí tuệ qua nghiên cứu các đề tài tâm huyết, từ đó, nâng cao năng lực NCKH của mỗi GV, đồng thời nâng cao chất lượng của các sản phẩm nghiên cứu. </w:t>
      </w:r>
    </w:p>
    <w:p w14:paraId="02D3B258" w14:textId="77777777" w:rsidR="00F45DDC" w:rsidRPr="000E0BF6" w:rsidRDefault="00F45DDC" w:rsidP="000E0BF6">
      <w:pPr>
        <w:ind w:firstLine="360"/>
        <w:jc w:val="both"/>
        <w:rPr>
          <w:sz w:val="21"/>
          <w:szCs w:val="21"/>
          <w:lang w:val="vi-VN"/>
        </w:rPr>
      </w:pPr>
      <w:r w:rsidRPr="000E0BF6">
        <w:rPr>
          <w:i/>
          <w:sz w:val="21"/>
          <w:szCs w:val="21"/>
        </w:rPr>
        <w:t>Thứ ba</w:t>
      </w:r>
      <w:r w:rsidRPr="000E0BF6">
        <w:rPr>
          <w:sz w:val="21"/>
          <w:szCs w:val="21"/>
        </w:rPr>
        <w:t xml:space="preserve">, phát huy tính tích cực, tính chủ động của GV trong NCKH thông qua các buổi trao đổi học thuật, thuyết minh các đề tài nghiên cứu, báo cáo kết quả nghiên cứu, các Hội thảo chuyên môn… Đây là cơ hội tốt để các GV đặc biệt là GV trẻ được gặp gỡ, trao đổi với các đồng nghiệp có kinh nghiệm NCKH, các chuyên gia nghiên cứu. </w:t>
      </w:r>
    </w:p>
    <w:p w14:paraId="0E6D9637" w14:textId="77777777" w:rsidR="00F45DDC" w:rsidRPr="000E0BF6" w:rsidRDefault="00F45DDC" w:rsidP="000E0BF6">
      <w:pPr>
        <w:ind w:firstLine="360"/>
        <w:jc w:val="both"/>
        <w:rPr>
          <w:sz w:val="21"/>
          <w:szCs w:val="21"/>
          <w:lang w:val="vi-VN"/>
        </w:rPr>
      </w:pPr>
      <w:r w:rsidRPr="000E0BF6">
        <w:rPr>
          <w:i/>
          <w:sz w:val="21"/>
          <w:szCs w:val="21"/>
        </w:rPr>
        <w:t>Thứ tư,</w:t>
      </w:r>
      <w:r w:rsidRPr="000E0BF6">
        <w:rPr>
          <w:sz w:val="21"/>
          <w:szCs w:val="21"/>
        </w:rPr>
        <w:t xml:space="preserve"> xác định giảng dạy và NCKH là nhiệm vụ “kép” nên trong công tác đánh giá GV, nhà</w:t>
      </w:r>
      <w:r w:rsidRPr="000E0BF6">
        <w:rPr>
          <w:sz w:val="21"/>
          <w:szCs w:val="21"/>
          <w:lang w:val="vi-VN"/>
        </w:rPr>
        <w:t xml:space="preserve"> trường </w:t>
      </w:r>
      <w:r w:rsidRPr="000E0BF6">
        <w:rPr>
          <w:sz w:val="21"/>
          <w:szCs w:val="21"/>
        </w:rPr>
        <w:t xml:space="preserve">cần bổ sung nội dung: công khai hồ sơ NCKH của GV, giúp để sinh viên có thêm thông tin để lựa chọn GV trong quá trình đăng kí GV giảng dạy môn học. </w:t>
      </w:r>
    </w:p>
    <w:p w14:paraId="1D2870F6" w14:textId="77777777" w:rsidR="00F45DDC" w:rsidRPr="000E0BF6" w:rsidRDefault="00F45DDC" w:rsidP="000E0BF6">
      <w:pPr>
        <w:ind w:firstLine="360"/>
        <w:jc w:val="both"/>
        <w:rPr>
          <w:sz w:val="21"/>
          <w:szCs w:val="21"/>
          <w:lang w:val="vi-VN"/>
        </w:rPr>
      </w:pPr>
      <w:r w:rsidRPr="000E0BF6">
        <w:rPr>
          <w:i/>
          <w:sz w:val="21"/>
          <w:szCs w:val="21"/>
        </w:rPr>
        <w:t>Thứ năm,</w:t>
      </w:r>
      <w:r w:rsidRPr="000E0BF6">
        <w:rPr>
          <w:sz w:val="21"/>
          <w:szCs w:val="21"/>
        </w:rPr>
        <w:t xml:space="preserve"> đẩy mạnh mối quan hệ hợp tác quốc tế trong NCKH để giúp GV có cơ hội nâng cao kĩ năng giao tiếp trong khoa học về các vấn đề nghiên cứu mang tầm khu vực và thế giới; thuận lợi hơn trong việc công bố các kết quả nghiên cứu của mình trên các tạp chí quốc tế. </w:t>
      </w:r>
    </w:p>
    <w:p w14:paraId="33824198" w14:textId="77777777" w:rsidR="00F45DDC" w:rsidRPr="000E0BF6" w:rsidRDefault="00F45DDC" w:rsidP="000E0BF6">
      <w:pPr>
        <w:pStyle w:val="ListParagraph"/>
        <w:ind w:left="0" w:firstLine="567"/>
        <w:jc w:val="both"/>
        <w:rPr>
          <w:sz w:val="21"/>
          <w:szCs w:val="21"/>
        </w:rPr>
      </w:pPr>
      <w:r w:rsidRPr="000E0BF6">
        <w:rPr>
          <w:sz w:val="21"/>
          <w:szCs w:val="21"/>
          <w:lang w:val="vi-VN"/>
        </w:rPr>
        <w:t xml:space="preserve"> </w:t>
      </w:r>
      <w:r w:rsidRPr="000E0BF6">
        <w:rPr>
          <w:i/>
          <w:sz w:val="21"/>
          <w:szCs w:val="21"/>
          <w:lang w:val="vi-VN"/>
        </w:rPr>
        <w:t>Thứ sáu</w:t>
      </w:r>
      <w:r w:rsidRPr="000E0BF6">
        <w:rPr>
          <w:sz w:val="21"/>
          <w:szCs w:val="21"/>
          <w:lang w:val="vi-VN"/>
        </w:rPr>
        <w:t xml:space="preserve">, </w:t>
      </w:r>
      <w:r w:rsidRPr="000E0BF6">
        <w:rPr>
          <w:sz w:val="21"/>
          <w:szCs w:val="21"/>
        </w:rPr>
        <w:t>đối với khoa Lý luận Chính trị</w:t>
      </w:r>
      <w:r w:rsidRPr="000E0BF6">
        <w:rPr>
          <w:sz w:val="21"/>
          <w:szCs w:val="21"/>
          <w:lang w:val="vi-VN"/>
        </w:rPr>
        <w:t>, để</w:t>
      </w:r>
      <w:r w:rsidRPr="000E0BF6">
        <w:rPr>
          <w:sz w:val="21"/>
          <w:szCs w:val="21"/>
        </w:rPr>
        <w:t xml:space="preserve"> thúc đẩy hoạt động nghiên cứu khoa học của khoa phát triển thì cần phải có những giải pháp hiệu quả trong nghiên cứu khoa học, Ban lãnh đạo khoa cần phải:</w:t>
      </w:r>
    </w:p>
    <w:p w14:paraId="271B2ED9" w14:textId="77777777" w:rsidR="00F45DDC" w:rsidRPr="000E0BF6" w:rsidRDefault="00F45DDC" w:rsidP="000E0BF6">
      <w:pPr>
        <w:pStyle w:val="ListParagraph"/>
        <w:ind w:left="0" w:firstLine="567"/>
        <w:jc w:val="both"/>
        <w:rPr>
          <w:sz w:val="21"/>
          <w:szCs w:val="21"/>
        </w:rPr>
      </w:pPr>
      <w:r w:rsidRPr="000E0BF6">
        <w:rPr>
          <w:sz w:val="21"/>
          <w:szCs w:val="21"/>
        </w:rPr>
        <w:t>Xây dựng kế hoạch hoạt động nghiên cứu khoa học của giảng viên trong khoa Lý luận Chính trị một cách khoa học.</w:t>
      </w:r>
    </w:p>
    <w:p w14:paraId="58E1115F" w14:textId="77777777" w:rsidR="00F45DDC" w:rsidRPr="000E0BF6" w:rsidRDefault="00F45DDC" w:rsidP="000E0BF6">
      <w:pPr>
        <w:pStyle w:val="ListParagraph"/>
        <w:ind w:left="0" w:firstLine="567"/>
        <w:jc w:val="both"/>
        <w:rPr>
          <w:sz w:val="21"/>
          <w:szCs w:val="21"/>
        </w:rPr>
      </w:pPr>
      <w:r w:rsidRPr="000E0BF6">
        <w:rPr>
          <w:sz w:val="21"/>
          <w:szCs w:val="21"/>
        </w:rPr>
        <w:t>Tổ chức chặt chẽ và hiệu quả các hoạt động nghiên cứu khoa học tại khoa Lý luận chính trị.</w:t>
      </w:r>
    </w:p>
    <w:p w14:paraId="4D6461D9" w14:textId="77777777" w:rsidR="00F45DDC" w:rsidRPr="000E0BF6" w:rsidRDefault="00F45DDC" w:rsidP="000E0BF6">
      <w:pPr>
        <w:pStyle w:val="ListParagraph"/>
        <w:ind w:left="0" w:firstLine="567"/>
        <w:jc w:val="both"/>
        <w:rPr>
          <w:sz w:val="21"/>
          <w:szCs w:val="21"/>
        </w:rPr>
      </w:pPr>
      <w:r w:rsidRPr="000E0BF6">
        <w:rPr>
          <w:sz w:val="21"/>
          <w:szCs w:val="21"/>
        </w:rPr>
        <w:t xml:space="preserve"> Làm tốt công tác kiểm tra giám sát hoạt động nghiên cứu khoa học của giảng viên trong khoa.</w:t>
      </w:r>
    </w:p>
    <w:p w14:paraId="1F0A90BC" w14:textId="77777777" w:rsidR="00F45DDC" w:rsidRPr="000E0BF6" w:rsidRDefault="00F45DDC" w:rsidP="000E0BF6">
      <w:pPr>
        <w:pStyle w:val="ListParagraph"/>
        <w:ind w:left="0" w:firstLine="567"/>
        <w:jc w:val="both"/>
        <w:rPr>
          <w:sz w:val="21"/>
          <w:szCs w:val="21"/>
        </w:rPr>
      </w:pPr>
      <w:r w:rsidRPr="000E0BF6">
        <w:rPr>
          <w:sz w:val="21"/>
          <w:szCs w:val="21"/>
        </w:rPr>
        <w:t>Tham mưu kịp thời cho Ban giám hiệu hoàn thiện các quy định về quản lý các hoạt động nghiên cứu khoa học ở trong nhà trường.</w:t>
      </w:r>
    </w:p>
    <w:p w14:paraId="735F3A09" w14:textId="77777777" w:rsidR="00F45DDC" w:rsidRPr="000E0BF6" w:rsidRDefault="00F45DDC" w:rsidP="000E0BF6">
      <w:pPr>
        <w:pStyle w:val="ListParagraph"/>
        <w:ind w:left="0" w:firstLine="567"/>
        <w:jc w:val="both"/>
        <w:rPr>
          <w:sz w:val="21"/>
          <w:szCs w:val="21"/>
          <w:lang w:val="vi-VN"/>
        </w:rPr>
      </w:pPr>
      <w:r w:rsidRPr="000E0BF6">
        <w:rPr>
          <w:sz w:val="21"/>
          <w:szCs w:val="21"/>
        </w:rPr>
        <w:t>Với những giải pháp phù hợp nêu trên trong thời gian tới hoạt động nghiên cứu khoa học của khoa Lý luận Chính trị sẽ có nhiều chuyển biến mạnh mẽ góp phần tích cực vào việc thực hiện các mục tiêu nhiệm vụ của nhà trường</w:t>
      </w:r>
      <w:r w:rsidRPr="000E0BF6">
        <w:rPr>
          <w:sz w:val="21"/>
          <w:szCs w:val="21"/>
          <w:lang w:val="vi-VN"/>
        </w:rPr>
        <w:t>.</w:t>
      </w:r>
    </w:p>
    <w:p w14:paraId="27425EE3" w14:textId="77777777" w:rsidR="00F45DDC" w:rsidRPr="009848B1" w:rsidRDefault="00F45DDC" w:rsidP="000E0BF6">
      <w:pPr>
        <w:pStyle w:val="ListParagraph"/>
        <w:ind w:left="0" w:firstLine="567"/>
        <w:jc w:val="both"/>
        <w:rPr>
          <w:b/>
          <w:sz w:val="21"/>
          <w:szCs w:val="21"/>
          <w:lang w:val="vi-VN"/>
        </w:rPr>
      </w:pPr>
      <w:r w:rsidRPr="009848B1">
        <w:rPr>
          <w:b/>
          <w:sz w:val="21"/>
          <w:szCs w:val="21"/>
        </w:rPr>
        <w:t xml:space="preserve">3. Kết luận </w:t>
      </w:r>
    </w:p>
    <w:p w14:paraId="383EE86E" w14:textId="77777777" w:rsidR="00F45DDC" w:rsidRPr="000E0BF6" w:rsidRDefault="00F45DDC" w:rsidP="000E0BF6">
      <w:pPr>
        <w:ind w:left="360"/>
        <w:jc w:val="both"/>
        <w:rPr>
          <w:sz w:val="21"/>
          <w:szCs w:val="21"/>
          <w:lang w:val="vi-VN"/>
        </w:rPr>
      </w:pPr>
      <w:r w:rsidRPr="000E0BF6">
        <w:rPr>
          <w:sz w:val="21"/>
          <w:szCs w:val="21"/>
        </w:rPr>
        <w:t>Vị thế, vai trò của người giáo</w:t>
      </w:r>
      <w:r w:rsidRPr="000E0BF6">
        <w:rPr>
          <w:sz w:val="21"/>
          <w:szCs w:val="21"/>
          <w:lang w:val="vi-VN"/>
        </w:rPr>
        <w:t xml:space="preserve"> viên</w:t>
      </w:r>
      <w:bookmarkStart w:id="2" w:name="_GoBack"/>
      <w:bookmarkEnd w:id="2"/>
      <w:r w:rsidRPr="000E0BF6">
        <w:rPr>
          <w:sz w:val="21"/>
          <w:szCs w:val="21"/>
        </w:rPr>
        <w:t xml:space="preserve"> ở bất cứ thời đại nào cũng rất quan trọng trong ngành giáo dục. Họ luôn được xã hội kính trọng và dành những tình cảm trân trọng nhất. Theo đó, các thầy giáo, cô giáo phải không ngừng học tập, NCKH để nâng cao trình độ, xứng đáng với sự tin cậy của xã hội. Ngày nay, GV tại</w:t>
      </w:r>
      <w:r w:rsidRPr="000E0BF6">
        <w:rPr>
          <w:sz w:val="21"/>
          <w:szCs w:val="21"/>
          <w:lang w:val="vi-VN"/>
        </w:rPr>
        <w:t xml:space="preserve"> các trường đào tạo nghề</w:t>
      </w:r>
      <w:r w:rsidRPr="000E0BF6">
        <w:rPr>
          <w:sz w:val="21"/>
          <w:szCs w:val="21"/>
        </w:rPr>
        <w:t xml:space="preserve"> càng có vị trí quan trọng trong thực hiện cung</w:t>
      </w:r>
      <w:r w:rsidRPr="000E0BF6">
        <w:rPr>
          <w:sz w:val="21"/>
          <w:szCs w:val="21"/>
          <w:lang w:val="vi-VN"/>
        </w:rPr>
        <w:t xml:space="preserve"> cấp nguồn nhân lực chất lượng cao. Nhà trường luôn tạo</w:t>
      </w:r>
      <w:r w:rsidRPr="000E0BF6">
        <w:rPr>
          <w:sz w:val="21"/>
          <w:szCs w:val="21"/>
        </w:rPr>
        <w:t xml:space="preserve"> có điều kiện nâng cao trình độ, đào tạo và bồi dưỡng về phương pháp giảng dạy đào</w:t>
      </w:r>
      <w:r w:rsidRPr="000E0BF6">
        <w:rPr>
          <w:sz w:val="21"/>
          <w:szCs w:val="21"/>
          <w:lang w:val="vi-VN"/>
        </w:rPr>
        <w:t xml:space="preserve"> tạo</w:t>
      </w:r>
      <w:r w:rsidRPr="000E0BF6">
        <w:rPr>
          <w:sz w:val="21"/>
          <w:szCs w:val="21"/>
        </w:rPr>
        <w:t xml:space="preserve"> phù hợp với quá trình chuẩn hóa và hội nhập quốc tế, tích cực, chủ động trong NCKH. Họ vừa là những nhà khoa học, vừa là nhà chuyên môn có trình độ cao, gắn bó với NCKH và các hoạt động văn hóa - xã hội. </w:t>
      </w:r>
    </w:p>
    <w:p w14:paraId="6067A61E" w14:textId="77777777" w:rsidR="00F45DDC" w:rsidRPr="000E0BF6" w:rsidRDefault="00F45DDC" w:rsidP="000E0BF6">
      <w:pPr>
        <w:jc w:val="both"/>
        <w:rPr>
          <w:sz w:val="21"/>
          <w:szCs w:val="21"/>
          <w:lang w:val="vi-VN"/>
        </w:rPr>
      </w:pPr>
    </w:p>
    <w:p w14:paraId="035CA4CB" w14:textId="77777777" w:rsidR="00F45DDC" w:rsidRPr="000E0BF6" w:rsidRDefault="00F45DDC" w:rsidP="000E0BF6">
      <w:pPr>
        <w:ind w:left="360"/>
        <w:jc w:val="center"/>
        <w:rPr>
          <w:sz w:val="21"/>
          <w:szCs w:val="21"/>
          <w:lang w:val="vi-VN"/>
        </w:rPr>
      </w:pPr>
      <w:r w:rsidRPr="000E0BF6">
        <w:rPr>
          <w:sz w:val="21"/>
          <w:szCs w:val="21"/>
        </w:rPr>
        <w:t>TÀI LIỆU THAM KHẢO</w:t>
      </w:r>
    </w:p>
    <w:p w14:paraId="142AB5B3" w14:textId="77777777" w:rsidR="00F45DDC" w:rsidRPr="000E0BF6" w:rsidRDefault="00F45DDC" w:rsidP="000E0BF6">
      <w:pPr>
        <w:pStyle w:val="ListParagraph"/>
        <w:widowControl/>
        <w:numPr>
          <w:ilvl w:val="0"/>
          <w:numId w:val="6"/>
        </w:numPr>
        <w:autoSpaceDE/>
        <w:autoSpaceDN/>
        <w:ind w:left="714" w:hanging="357"/>
        <w:contextualSpacing/>
        <w:jc w:val="both"/>
        <w:rPr>
          <w:sz w:val="21"/>
          <w:szCs w:val="21"/>
          <w:lang w:val="vi-VN"/>
        </w:rPr>
      </w:pPr>
      <w:r w:rsidRPr="000E0BF6">
        <w:rPr>
          <w:sz w:val="21"/>
          <w:szCs w:val="21"/>
        </w:rPr>
        <w:t>Ban Bí thư Trung ương Đảng (2011). Hồ Chí Minh toàn tập, tập 11. NXB</w:t>
      </w:r>
      <w:r w:rsidRPr="000E0BF6">
        <w:rPr>
          <w:sz w:val="21"/>
          <w:szCs w:val="21"/>
          <w:lang w:val="vi-VN"/>
        </w:rPr>
        <w:t xml:space="preserve"> </w:t>
      </w:r>
      <w:r w:rsidRPr="000E0BF6">
        <w:rPr>
          <w:sz w:val="21"/>
          <w:szCs w:val="21"/>
        </w:rPr>
        <w:t xml:space="preserve">Chính trị Quốc gia - Sự thật. Bộ GD-ĐT (2014). </w:t>
      </w:r>
    </w:p>
    <w:p w14:paraId="45893F1C"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Thông tư số 47/2014/TT-BGDĐT ngày 31/12/2014 Quy định chế độ làm việc đối với giảng viên. </w:t>
      </w:r>
    </w:p>
    <w:p w14:paraId="3D470005"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Bruno Aguilera </w:t>
      </w:r>
      <w:proofErr w:type="spellStart"/>
      <w:r w:rsidRPr="000E0BF6">
        <w:rPr>
          <w:sz w:val="21"/>
          <w:szCs w:val="21"/>
        </w:rPr>
        <w:t>Brachet</w:t>
      </w:r>
      <w:proofErr w:type="spellEnd"/>
      <w:r w:rsidRPr="000E0BF6">
        <w:rPr>
          <w:sz w:val="21"/>
          <w:szCs w:val="21"/>
        </w:rPr>
        <w:t xml:space="preserve"> (2012). A higher education for the 21th century: European an US approaches, CES (Center for European Studies). </w:t>
      </w:r>
    </w:p>
    <w:p w14:paraId="67D89A67"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Đảng Cộng sản Việt Nam (2016). Văn kiện Đại hội đại biểu toàn quốc lần thứ XII. NXB Chính trị Quốc gia - Sự thật. </w:t>
      </w:r>
    </w:p>
    <w:p w14:paraId="7BA85268"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proofErr w:type="spellStart"/>
      <w:r w:rsidRPr="000E0BF6">
        <w:rPr>
          <w:sz w:val="21"/>
          <w:szCs w:val="21"/>
        </w:rPr>
        <w:t>Nguyễn</w:t>
      </w:r>
      <w:proofErr w:type="spellEnd"/>
      <w:r w:rsidRPr="000E0BF6">
        <w:rPr>
          <w:sz w:val="21"/>
          <w:szCs w:val="21"/>
        </w:rPr>
        <w:t xml:space="preserve"> Thị Thúy Dung (2019). Tạo động lực lao động cho giảng viên đại học trong bối cảnh đổi mới giáo dục đại học. </w:t>
      </w:r>
    </w:p>
    <w:p w14:paraId="036E5CB1"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Tạp chí Giáo dục, số 452, </w:t>
      </w:r>
      <w:proofErr w:type="spellStart"/>
      <w:r w:rsidRPr="000E0BF6">
        <w:rPr>
          <w:sz w:val="21"/>
          <w:szCs w:val="21"/>
        </w:rPr>
        <w:t>tr</w:t>
      </w:r>
      <w:proofErr w:type="spellEnd"/>
      <w:r w:rsidRPr="000E0BF6">
        <w:rPr>
          <w:sz w:val="21"/>
          <w:szCs w:val="21"/>
        </w:rPr>
        <w:t xml:space="preserve"> 10-14. </w:t>
      </w:r>
      <w:proofErr w:type="spellStart"/>
      <w:r w:rsidRPr="000E0BF6">
        <w:rPr>
          <w:sz w:val="21"/>
          <w:szCs w:val="21"/>
        </w:rPr>
        <w:t>Nguyễn</w:t>
      </w:r>
      <w:proofErr w:type="spellEnd"/>
      <w:r w:rsidRPr="000E0BF6">
        <w:rPr>
          <w:sz w:val="21"/>
          <w:szCs w:val="21"/>
        </w:rPr>
        <w:t xml:space="preserve"> Thu Hạnh (2018). Đổi mới công tác bồi dưỡng đội ngũ giảng viên đại học ở Việt Nam đáp ứng yêu cầu hội nhập quốc tế. </w:t>
      </w:r>
    </w:p>
    <w:p w14:paraId="3BE69DFC"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Kỉ yếu hội thảo “Giáo dục đại học - Chuẩn hóa và hội nhập quốc tế”. NXB. Đại học Quốc gia TP. Hồ Chí Minh, </w:t>
      </w:r>
      <w:proofErr w:type="spellStart"/>
      <w:r w:rsidRPr="000E0BF6">
        <w:rPr>
          <w:sz w:val="21"/>
          <w:szCs w:val="21"/>
        </w:rPr>
        <w:t>tr</w:t>
      </w:r>
      <w:proofErr w:type="spellEnd"/>
      <w:r w:rsidRPr="000E0BF6">
        <w:rPr>
          <w:sz w:val="21"/>
          <w:szCs w:val="21"/>
        </w:rPr>
        <w:t xml:space="preserve"> 473-478. </w:t>
      </w:r>
    </w:p>
    <w:p w14:paraId="1947A26B"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proofErr w:type="spellStart"/>
      <w:r w:rsidRPr="000E0BF6">
        <w:rPr>
          <w:sz w:val="21"/>
          <w:szCs w:val="21"/>
        </w:rPr>
        <w:t>Nguyễn</w:t>
      </w:r>
      <w:proofErr w:type="spellEnd"/>
      <w:r w:rsidRPr="000E0BF6">
        <w:rPr>
          <w:sz w:val="21"/>
          <w:szCs w:val="21"/>
        </w:rPr>
        <w:t xml:space="preserve"> Văn Tuấn (2019). Một số giải pháp đẩy mạnh hoạt động nghiên cứu khoa học của giảng viên đại học. Tạp chí Giáo dục, số 468, </w:t>
      </w:r>
      <w:proofErr w:type="spellStart"/>
      <w:r w:rsidRPr="000E0BF6">
        <w:rPr>
          <w:sz w:val="21"/>
          <w:szCs w:val="21"/>
        </w:rPr>
        <w:t>tr</w:t>
      </w:r>
      <w:proofErr w:type="spellEnd"/>
      <w:r w:rsidRPr="000E0BF6">
        <w:rPr>
          <w:sz w:val="21"/>
          <w:szCs w:val="21"/>
        </w:rPr>
        <w:t xml:space="preserve"> 18-22; 6. Phùng Văn Hiền (2017). </w:t>
      </w:r>
    </w:p>
    <w:p w14:paraId="6C2E9C7D" w14:textId="77777777" w:rsidR="00F45DDC" w:rsidRPr="000E0BF6" w:rsidRDefault="00F45DDC" w:rsidP="000E0BF6">
      <w:pPr>
        <w:pStyle w:val="ListParagraph"/>
        <w:widowControl/>
        <w:numPr>
          <w:ilvl w:val="0"/>
          <w:numId w:val="6"/>
        </w:numPr>
        <w:autoSpaceDE/>
        <w:autoSpaceDN/>
        <w:contextualSpacing/>
        <w:jc w:val="both"/>
        <w:rPr>
          <w:sz w:val="21"/>
          <w:szCs w:val="21"/>
          <w:lang w:val="vi-VN"/>
        </w:rPr>
      </w:pPr>
      <w:r w:rsidRPr="000E0BF6">
        <w:rPr>
          <w:sz w:val="21"/>
          <w:szCs w:val="21"/>
        </w:rPr>
        <w:t xml:space="preserve">Một số giải pháp nâng cao chất lượng hoạt động nghiên cứu khoa học trong các cơ sở giáo dục đại học. </w:t>
      </w:r>
    </w:p>
    <w:p w14:paraId="53365B66" w14:textId="77777777" w:rsidR="00F45DDC" w:rsidRPr="000E0BF6" w:rsidRDefault="00F45DDC" w:rsidP="000E0BF6">
      <w:pPr>
        <w:widowControl/>
        <w:numPr>
          <w:ilvl w:val="0"/>
          <w:numId w:val="6"/>
        </w:numPr>
        <w:autoSpaceDE/>
        <w:autoSpaceDN/>
        <w:jc w:val="both"/>
        <w:rPr>
          <w:sz w:val="21"/>
          <w:szCs w:val="21"/>
        </w:rPr>
      </w:pPr>
      <w:r w:rsidRPr="000E0BF6">
        <w:rPr>
          <w:sz w:val="21"/>
          <w:szCs w:val="21"/>
        </w:rPr>
        <w:t>Quyết định số 1727/QĐ-GDĐT ngày 27 tháng 12 năm 2013 của Giáo đốc Sở Giáo dục và Đào tạo về việc ban hành” Quy chế tổ chức và hoạt động của Trường Cao đẳng Kỹ thuật Lý Tự Trọng TP Hồ Chí Minh</w:t>
      </w:r>
    </w:p>
    <w:p w14:paraId="675D38C9" w14:textId="77777777" w:rsidR="00F45DDC" w:rsidRPr="000E0BF6" w:rsidRDefault="00F45DDC" w:rsidP="000E0BF6">
      <w:pPr>
        <w:widowControl/>
        <w:numPr>
          <w:ilvl w:val="0"/>
          <w:numId w:val="6"/>
        </w:numPr>
        <w:autoSpaceDE/>
        <w:autoSpaceDN/>
        <w:jc w:val="both"/>
        <w:rPr>
          <w:sz w:val="21"/>
          <w:szCs w:val="21"/>
        </w:rPr>
      </w:pPr>
      <w:r w:rsidRPr="000E0BF6">
        <w:rPr>
          <w:sz w:val="21"/>
          <w:szCs w:val="21"/>
        </w:rPr>
        <w:t>Quyết định số 1925/QĐ-LTT ngày 22 tháng 15 năm 2015 của Hiệu trưởng trường CĐKT Lý Tự Trọng về ban hành quy định về chế độ làm việc đối với giảng viên, giáo viên giảng dạy bậc cao đẳng và trung cấp chuyên nghiệp.</w:t>
      </w:r>
    </w:p>
    <w:p w14:paraId="7E5863F6" w14:textId="77777777" w:rsidR="00F45DDC" w:rsidRPr="000E0BF6" w:rsidRDefault="00F45DDC" w:rsidP="000E0BF6">
      <w:pPr>
        <w:widowControl/>
        <w:numPr>
          <w:ilvl w:val="0"/>
          <w:numId w:val="6"/>
        </w:numPr>
        <w:autoSpaceDE/>
        <w:autoSpaceDN/>
        <w:jc w:val="both"/>
        <w:rPr>
          <w:sz w:val="21"/>
          <w:szCs w:val="21"/>
        </w:rPr>
      </w:pPr>
      <w:proofErr w:type="spellStart"/>
      <w:r w:rsidRPr="000E0BF6">
        <w:rPr>
          <w:sz w:val="21"/>
          <w:szCs w:val="21"/>
        </w:rPr>
        <w:t>Nguyễn</w:t>
      </w:r>
      <w:proofErr w:type="spellEnd"/>
      <w:r w:rsidRPr="000E0BF6">
        <w:rPr>
          <w:sz w:val="21"/>
          <w:szCs w:val="21"/>
        </w:rPr>
        <w:t xml:space="preserve"> Lan Trang (2014), Biện pháp quản lý hoạt động nghiên cứu khoa học của giảng viên trường cao đẳng Phú Thọ, Luận văn thạc sĩ khoa học giáo dục, 2014</w:t>
      </w:r>
    </w:p>
    <w:p w14:paraId="1FFFD89E" w14:textId="77777777" w:rsidR="00F45DDC" w:rsidRPr="000E0BF6" w:rsidRDefault="00F45DDC" w:rsidP="000E0BF6">
      <w:pPr>
        <w:widowControl/>
        <w:numPr>
          <w:ilvl w:val="0"/>
          <w:numId w:val="6"/>
        </w:numPr>
        <w:autoSpaceDE/>
        <w:autoSpaceDN/>
        <w:jc w:val="both"/>
        <w:rPr>
          <w:sz w:val="21"/>
          <w:szCs w:val="21"/>
        </w:rPr>
      </w:pPr>
      <w:r w:rsidRPr="000E0BF6">
        <w:rPr>
          <w:sz w:val="21"/>
          <w:szCs w:val="21"/>
        </w:rPr>
        <w:t>TS Trần Mai Ước (2013), Nghiên cứu khoa học của giảng viên – yếu tố quan trọng góp phần nâng cao chất lượng đào tạo tại các trường đại học trong giai đoạn hiện nay, Bản tin khoa học và giáo dục 2013.</w:t>
      </w:r>
    </w:p>
    <w:p w14:paraId="3525EFCE" w14:textId="77777777" w:rsidR="00F45DDC" w:rsidRPr="000E0BF6" w:rsidRDefault="00BE1AEB" w:rsidP="000E0BF6">
      <w:pPr>
        <w:widowControl/>
        <w:numPr>
          <w:ilvl w:val="0"/>
          <w:numId w:val="6"/>
        </w:numPr>
        <w:autoSpaceDE/>
        <w:autoSpaceDN/>
        <w:jc w:val="both"/>
        <w:rPr>
          <w:sz w:val="21"/>
          <w:szCs w:val="21"/>
        </w:rPr>
      </w:pPr>
      <w:hyperlink r:id="rId8" w:history="1">
        <w:r w:rsidR="00F45DDC" w:rsidRPr="000E0BF6">
          <w:rPr>
            <w:rStyle w:val="Hyperlink"/>
            <w:sz w:val="21"/>
            <w:szCs w:val="21"/>
          </w:rPr>
          <w:t>www.ltt.edu.vn</w:t>
        </w:r>
      </w:hyperlink>
      <w:r w:rsidR="00F45DDC" w:rsidRPr="000E0BF6">
        <w:rPr>
          <w:sz w:val="21"/>
          <w:szCs w:val="21"/>
        </w:rPr>
        <w:t>, website trường Cao đẳng kỹ thuật Lý Tự Trọng TP Hồ Chí Minh</w:t>
      </w:r>
    </w:p>
    <w:p w14:paraId="48EF2BBE" w14:textId="41D6CD11" w:rsidR="00CA3BF9" w:rsidRPr="000E0BF6" w:rsidRDefault="00CA3BF9" w:rsidP="000E0BF6">
      <w:pPr>
        <w:rPr>
          <w:sz w:val="21"/>
          <w:szCs w:val="21"/>
          <w:lang w:val="vi-VN"/>
        </w:rPr>
        <w:sectPr w:rsidR="00CA3BF9" w:rsidRPr="000E0BF6" w:rsidSect="00DA6F2B">
          <w:headerReference w:type="default" r:id="rId9"/>
          <w:footerReference w:type="default" r:id="rId10"/>
          <w:type w:val="continuous"/>
          <w:pgSz w:w="11910" w:h="16850"/>
          <w:pgMar w:top="2155" w:right="1418" w:bottom="2155" w:left="1418" w:header="1418" w:footer="1729" w:gutter="0"/>
          <w:pgNumType w:start="1"/>
          <w:cols w:space="720"/>
        </w:sectPr>
      </w:pPr>
    </w:p>
    <w:p w14:paraId="1A6DED85" w14:textId="77777777" w:rsidR="00DE6883" w:rsidRPr="000E0BF6" w:rsidRDefault="00DE6883" w:rsidP="000E0BF6">
      <w:pPr>
        <w:pStyle w:val="BodyText"/>
        <w:rPr>
          <w:b/>
          <w:lang w:val="vi-VN"/>
        </w:rPr>
      </w:pPr>
    </w:p>
    <w:sectPr w:rsidR="00DE6883" w:rsidRPr="000E0BF6" w:rsidSect="00DA6F2B">
      <w:pgSz w:w="11910" w:h="16850"/>
      <w:pgMar w:top="2155" w:right="1418" w:bottom="2155" w:left="1418" w:header="1418" w:footer="17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5B5CE" w14:textId="77777777" w:rsidR="00BE1AEB" w:rsidRDefault="00BE1AEB">
      <w:r>
        <w:separator/>
      </w:r>
    </w:p>
  </w:endnote>
  <w:endnote w:type="continuationSeparator" w:id="0">
    <w:p w14:paraId="357D787E" w14:textId="77777777" w:rsidR="00BE1AEB" w:rsidRDefault="00BE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81E8" w14:textId="613E5EDC" w:rsidR="00DE6883" w:rsidRDefault="00DE6883">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CD4A5" w14:textId="77777777" w:rsidR="00BE1AEB" w:rsidRDefault="00BE1AEB">
      <w:r>
        <w:separator/>
      </w:r>
    </w:p>
  </w:footnote>
  <w:footnote w:type="continuationSeparator" w:id="0">
    <w:p w14:paraId="5160E49C" w14:textId="77777777" w:rsidR="00BE1AEB" w:rsidRDefault="00BE1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0C3D8" w14:textId="1FF23B4A" w:rsidR="00DE6883" w:rsidRDefault="0028406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3E4445E"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62E9D"/>
    <w:multiLevelType w:val="multilevel"/>
    <w:tmpl w:val="CE427322"/>
    <w:lvl w:ilvl="0">
      <w:start w:val="2"/>
      <w:numFmt w:val="decimal"/>
      <w:lvlText w:val="%1."/>
      <w:lvlJc w:val="left"/>
      <w:pPr>
        <w:ind w:left="677" w:hanging="360"/>
      </w:pPr>
      <w:rPr>
        <w:rFonts w:hint="default"/>
      </w:rPr>
    </w:lvl>
    <w:lvl w:ilvl="1">
      <w:start w:val="1"/>
      <w:numFmt w:val="decimal"/>
      <w:isLgl/>
      <w:lvlText w:val="%1.%2."/>
      <w:lvlJc w:val="left"/>
      <w:pPr>
        <w:ind w:left="1058" w:hanging="720"/>
      </w:pPr>
      <w:rPr>
        <w:rFonts w:hint="default"/>
        <w:b/>
      </w:rPr>
    </w:lvl>
    <w:lvl w:ilvl="2">
      <w:start w:val="3"/>
      <w:numFmt w:val="decimal"/>
      <w:isLgl/>
      <w:lvlText w:val="%1.%2.%3."/>
      <w:lvlJc w:val="left"/>
      <w:pPr>
        <w:ind w:left="862" w:hanging="720"/>
      </w:pPr>
      <w:rPr>
        <w:rFonts w:hint="default"/>
        <w:b/>
      </w:rPr>
    </w:lvl>
    <w:lvl w:ilvl="3">
      <w:start w:val="1"/>
      <w:numFmt w:val="decimal"/>
      <w:isLgl/>
      <w:lvlText w:val="%1.%2.%3.%4."/>
      <w:lvlJc w:val="left"/>
      <w:pPr>
        <w:ind w:left="1460" w:hanging="1080"/>
      </w:pPr>
      <w:rPr>
        <w:rFonts w:hint="default"/>
        <w:b/>
      </w:rPr>
    </w:lvl>
    <w:lvl w:ilvl="4">
      <w:start w:val="1"/>
      <w:numFmt w:val="decimal"/>
      <w:isLgl/>
      <w:lvlText w:val="%1.%2.%3.%4.%5."/>
      <w:lvlJc w:val="left"/>
      <w:pPr>
        <w:ind w:left="1481" w:hanging="1080"/>
      </w:pPr>
      <w:rPr>
        <w:rFonts w:hint="default"/>
        <w:b/>
      </w:rPr>
    </w:lvl>
    <w:lvl w:ilvl="5">
      <w:start w:val="1"/>
      <w:numFmt w:val="decimal"/>
      <w:isLgl/>
      <w:lvlText w:val="%1.%2.%3.%4.%5.%6."/>
      <w:lvlJc w:val="left"/>
      <w:pPr>
        <w:ind w:left="1862" w:hanging="1440"/>
      </w:pPr>
      <w:rPr>
        <w:rFonts w:hint="default"/>
        <w:b/>
      </w:rPr>
    </w:lvl>
    <w:lvl w:ilvl="6">
      <w:start w:val="1"/>
      <w:numFmt w:val="decimal"/>
      <w:isLgl/>
      <w:lvlText w:val="%1.%2.%3.%4.%5.%6.%7."/>
      <w:lvlJc w:val="left"/>
      <w:pPr>
        <w:ind w:left="2243" w:hanging="1800"/>
      </w:pPr>
      <w:rPr>
        <w:rFonts w:hint="default"/>
        <w:b/>
      </w:rPr>
    </w:lvl>
    <w:lvl w:ilvl="7">
      <w:start w:val="1"/>
      <w:numFmt w:val="decimal"/>
      <w:isLgl/>
      <w:lvlText w:val="%1.%2.%3.%4.%5.%6.%7.%8."/>
      <w:lvlJc w:val="left"/>
      <w:pPr>
        <w:ind w:left="2264" w:hanging="1800"/>
      </w:pPr>
      <w:rPr>
        <w:rFonts w:hint="default"/>
        <w:b/>
      </w:rPr>
    </w:lvl>
    <w:lvl w:ilvl="8">
      <w:start w:val="1"/>
      <w:numFmt w:val="decimal"/>
      <w:isLgl/>
      <w:lvlText w:val="%1.%2.%3.%4.%5.%6.%7.%8.%9."/>
      <w:lvlJc w:val="left"/>
      <w:pPr>
        <w:ind w:left="2645" w:hanging="2160"/>
      </w:pPr>
      <w:rPr>
        <w:rFonts w:hint="default"/>
        <w:b/>
      </w:rPr>
    </w:lvl>
  </w:abstractNum>
  <w:abstractNum w:abstractNumId="1">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1E985DE7"/>
    <w:multiLevelType w:val="hybridMultilevel"/>
    <w:tmpl w:val="45961E10"/>
    <w:lvl w:ilvl="0" w:tplc="C31C8864">
      <w:start w:val="1"/>
      <w:numFmt w:val="decimal"/>
      <w:lvlText w:val="%1."/>
      <w:lvlJc w:val="left"/>
      <w:pPr>
        <w:ind w:left="477"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385" w:hanging="193"/>
      </w:pPr>
      <w:rPr>
        <w:rFonts w:hint="default"/>
        <w:lang w:eastAsia="en-US" w:bidi="ar-SA"/>
      </w:rPr>
    </w:lvl>
    <w:lvl w:ilvl="2" w:tplc="45C02CD4">
      <w:numFmt w:val="bullet"/>
      <w:lvlText w:val="•"/>
      <w:lvlJc w:val="left"/>
      <w:pPr>
        <w:ind w:left="2284" w:hanging="193"/>
      </w:pPr>
      <w:rPr>
        <w:rFonts w:hint="default"/>
        <w:lang w:eastAsia="en-US" w:bidi="ar-SA"/>
      </w:rPr>
    </w:lvl>
    <w:lvl w:ilvl="3" w:tplc="3930705A">
      <w:numFmt w:val="bullet"/>
      <w:lvlText w:val="•"/>
      <w:lvlJc w:val="left"/>
      <w:pPr>
        <w:ind w:left="3182" w:hanging="193"/>
      </w:pPr>
      <w:rPr>
        <w:rFonts w:hint="default"/>
        <w:lang w:eastAsia="en-US" w:bidi="ar-SA"/>
      </w:rPr>
    </w:lvl>
    <w:lvl w:ilvl="4" w:tplc="B7F265C0">
      <w:numFmt w:val="bullet"/>
      <w:lvlText w:val="•"/>
      <w:lvlJc w:val="left"/>
      <w:pPr>
        <w:ind w:left="4081" w:hanging="193"/>
      </w:pPr>
      <w:rPr>
        <w:rFonts w:hint="default"/>
        <w:lang w:eastAsia="en-US" w:bidi="ar-SA"/>
      </w:rPr>
    </w:lvl>
    <w:lvl w:ilvl="5" w:tplc="12CC6218">
      <w:numFmt w:val="bullet"/>
      <w:lvlText w:val="•"/>
      <w:lvlJc w:val="left"/>
      <w:pPr>
        <w:ind w:left="4980" w:hanging="193"/>
      </w:pPr>
      <w:rPr>
        <w:rFonts w:hint="default"/>
        <w:lang w:eastAsia="en-US" w:bidi="ar-SA"/>
      </w:rPr>
    </w:lvl>
    <w:lvl w:ilvl="6" w:tplc="D1BCA046">
      <w:numFmt w:val="bullet"/>
      <w:lvlText w:val="•"/>
      <w:lvlJc w:val="left"/>
      <w:pPr>
        <w:ind w:left="5878" w:hanging="193"/>
      </w:pPr>
      <w:rPr>
        <w:rFonts w:hint="default"/>
        <w:lang w:eastAsia="en-US" w:bidi="ar-SA"/>
      </w:rPr>
    </w:lvl>
    <w:lvl w:ilvl="7" w:tplc="0F2C559E">
      <w:numFmt w:val="bullet"/>
      <w:lvlText w:val="•"/>
      <w:lvlJc w:val="left"/>
      <w:pPr>
        <w:ind w:left="6777" w:hanging="193"/>
      </w:pPr>
      <w:rPr>
        <w:rFonts w:hint="default"/>
        <w:lang w:eastAsia="en-US" w:bidi="ar-SA"/>
      </w:rPr>
    </w:lvl>
    <w:lvl w:ilvl="8" w:tplc="13585A62">
      <w:numFmt w:val="bullet"/>
      <w:lvlText w:val="•"/>
      <w:lvlJc w:val="left"/>
      <w:pPr>
        <w:ind w:left="7676" w:hanging="193"/>
      </w:pPr>
      <w:rPr>
        <w:rFonts w:hint="default"/>
        <w:lang w:eastAsia="en-US" w:bidi="ar-SA"/>
      </w:rPr>
    </w:lvl>
  </w:abstractNum>
  <w:abstractNum w:abstractNumId="3">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181C33D4">
      <w:numFmt w:val="bullet"/>
      <w:lvlText w:val="•"/>
      <w:lvlJc w:val="left"/>
      <w:pPr>
        <w:ind w:left="2156" w:hanging="111"/>
      </w:pPr>
      <w:rPr>
        <w:rFonts w:hint="default"/>
        <w:lang w:eastAsia="en-US" w:bidi="ar-SA"/>
      </w:rPr>
    </w:lvl>
    <w:lvl w:ilvl="2" w:tplc="C8202622">
      <w:numFmt w:val="bullet"/>
      <w:lvlText w:val="•"/>
      <w:lvlJc w:val="left"/>
      <w:pPr>
        <w:ind w:left="2973" w:hanging="111"/>
      </w:pPr>
      <w:rPr>
        <w:rFonts w:hint="default"/>
        <w:lang w:eastAsia="en-US" w:bidi="ar-SA"/>
      </w:rPr>
    </w:lvl>
    <w:lvl w:ilvl="3" w:tplc="46488EAA">
      <w:numFmt w:val="bullet"/>
      <w:lvlText w:val="•"/>
      <w:lvlJc w:val="left"/>
      <w:pPr>
        <w:ind w:left="3789" w:hanging="111"/>
      </w:pPr>
      <w:rPr>
        <w:rFonts w:hint="default"/>
        <w:lang w:eastAsia="en-US" w:bidi="ar-SA"/>
      </w:rPr>
    </w:lvl>
    <w:lvl w:ilvl="4" w:tplc="94DE7124">
      <w:numFmt w:val="bullet"/>
      <w:lvlText w:val="•"/>
      <w:lvlJc w:val="left"/>
      <w:pPr>
        <w:ind w:left="4606" w:hanging="111"/>
      </w:pPr>
      <w:rPr>
        <w:rFonts w:hint="default"/>
        <w:lang w:eastAsia="en-US" w:bidi="ar-SA"/>
      </w:rPr>
    </w:lvl>
    <w:lvl w:ilvl="5" w:tplc="10CA78BA">
      <w:numFmt w:val="bullet"/>
      <w:lvlText w:val="•"/>
      <w:lvlJc w:val="left"/>
      <w:pPr>
        <w:ind w:left="5423" w:hanging="111"/>
      </w:pPr>
      <w:rPr>
        <w:rFonts w:hint="default"/>
        <w:lang w:eastAsia="en-US" w:bidi="ar-SA"/>
      </w:rPr>
    </w:lvl>
    <w:lvl w:ilvl="6" w:tplc="055842B6">
      <w:numFmt w:val="bullet"/>
      <w:lvlText w:val="•"/>
      <w:lvlJc w:val="left"/>
      <w:pPr>
        <w:ind w:left="6239" w:hanging="111"/>
      </w:pPr>
      <w:rPr>
        <w:rFonts w:hint="default"/>
        <w:lang w:eastAsia="en-US" w:bidi="ar-SA"/>
      </w:rPr>
    </w:lvl>
    <w:lvl w:ilvl="7" w:tplc="A4BEA966">
      <w:numFmt w:val="bullet"/>
      <w:lvlText w:val="•"/>
      <w:lvlJc w:val="left"/>
      <w:pPr>
        <w:ind w:left="7056" w:hanging="111"/>
      </w:pPr>
      <w:rPr>
        <w:rFonts w:hint="default"/>
        <w:lang w:eastAsia="en-US" w:bidi="ar-SA"/>
      </w:rPr>
    </w:lvl>
    <w:lvl w:ilvl="8" w:tplc="4220180E">
      <w:numFmt w:val="bullet"/>
      <w:lvlText w:val="•"/>
      <w:lvlJc w:val="left"/>
      <w:pPr>
        <w:ind w:left="7873" w:hanging="111"/>
      </w:pPr>
      <w:rPr>
        <w:rFonts w:hint="default"/>
        <w:lang w:eastAsia="en-US" w:bidi="ar-SA"/>
      </w:rPr>
    </w:lvl>
  </w:abstractNum>
  <w:abstractNum w:abstractNumId="4">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4A3705"/>
    <w:multiLevelType w:val="hybridMultilevel"/>
    <w:tmpl w:val="B5AC3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883"/>
    <w:rsid w:val="0000635B"/>
    <w:rsid w:val="00041400"/>
    <w:rsid w:val="00053B7B"/>
    <w:rsid w:val="00053C6B"/>
    <w:rsid w:val="00081B80"/>
    <w:rsid w:val="000A1220"/>
    <w:rsid w:val="000D1A96"/>
    <w:rsid w:val="000E0BF6"/>
    <w:rsid w:val="000E314F"/>
    <w:rsid w:val="00114E0E"/>
    <w:rsid w:val="001452B7"/>
    <w:rsid w:val="00151DC4"/>
    <w:rsid w:val="00160E82"/>
    <w:rsid w:val="00164742"/>
    <w:rsid w:val="001E03C5"/>
    <w:rsid w:val="00210C8F"/>
    <w:rsid w:val="002251E8"/>
    <w:rsid w:val="00253C93"/>
    <w:rsid w:val="002727D9"/>
    <w:rsid w:val="0028018E"/>
    <w:rsid w:val="002832C0"/>
    <w:rsid w:val="0028406B"/>
    <w:rsid w:val="00284CBA"/>
    <w:rsid w:val="002B48FA"/>
    <w:rsid w:val="002E6064"/>
    <w:rsid w:val="00334F40"/>
    <w:rsid w:val="003358D2"/>
    <w:rsid w:val="00345A64"/>
    <w:rsid w:val="00351073"/>
    <w:rsid w:val="00363A73"/>
    <w:rsid w:val="003837B9"/>
    <w:rsid w:val="003A0D1F"/>
    <w:rsid w:val="003B53D0"/>
    <w:rsid w:val="003D54BE"/>
    <w:rsid w:val="003F6589"/>
    <w:rsid w:val="00400664"/>
    <w:rsid w:val="00453E32"/>
    <w:rsid w:val="00471521"/>
    <w:rsid w:val="004C4376"/>
    <w:rsid w:val="004E6A56"/>
    <w:rsid w:val="004F0C78"/>
    <w:rsid w:val="004F5C82"/>
    <w:rsid w:val="0059516F"/>
    <w:rsid w:val="005A1EE9"/>
    <w:rsid w:val="005A2057"/>
    <w:rsid w:val="005A46AE"/>
    <w:rsid w:val="00623ED2"/>
    <w:rsid w:val="00624669"/>
    <w:rsid w:val="00651A57"/>
    <w:rsid w:val="00652047"/>
    <w:rsid w:val="00652250"/>
    <w:rsid w:val="00655228"/>
    <w:rsid w:val="00694C26"/>
    <w:rsid w:val="00696648"/>
    <w:rsid w:val="006B261E"/>
    <w:rsid w:val="006B3F6D"/>
    <w:rsid w:val="00753070"/>
    <w:rsid w:val="007C33E0"/>
    <w:rsid w:val="007D23F5"/>
    <w:rsid w:val="007D3775"/>
    <w:rsid w:val="00834B41"/>
    <w:rsid w:val="00834C1C"/>
    <w:rsid w:val="0085227C"/>
    <w:rsid w:val="008532C6"/>
    <w:rsid w:val="008A6567"/>
    <w:rsid w:val="008D0996"/>
    <w:rsid w:val="008D3566"/>
    <w:rsid w:val="00906B9C"/>
    <w:rsid w:val="0093184A"/>
    <w:rsid w:val="00936BFD"/>
    <w:rsid w:val="00957565"/>
    <w:rsid w:val="009848B1"/>
    <w:rsid w:val="009C2409"/>
    <w:rsid w:val="009C2411"/>
    <w:rsid w:val="009D121C"/>
    <w:rsid w:val="009E564F"/>
    <w:rsid w:val="009E6C59"/>
    <w:rsid w:val="009F14EC"/>
    <w:rsid w:val="009F516E"/>
    <w:rsid w:val="009F5756"/>
    <w:rsid w:val="00A018A7"/>
    <w:rsid w:val="00A218DA"/>
    <w:rsid w:val="00A345EF"/>
    <w:rsid w:val="00A63DC8"/>
    <w:rsid w:val="00A70AA8"/>
    <w:rsid w:val="00AB0CB4"/>
    <w:rsid w:val="00AB7423"/>
    <w:rsid w:val="00AE133F"/>
    <w:rsid w:val="00AE365C"/>
    <w:rsid w:val="00AF5959"/>
    <w:rsid w:val="00B12653"/>
    <w:rsid w:val="00B5512A"/>
    <w:rsid w:val="00BA0DE4"/>
    <w:rsid w:val="00BA65BF"/>
    <w:rsid w:val="00BC5B1A"/>
    <w:rsid w:val="00BE1AEB"/>
    <w:rsid w:val="00BE446B"/>
    <w:rsid w:val="00BE50D0"/>
    <w:rsid w:val="00BE66C2"/>
    <w:rsid w:val="00BF4925"/>
    <w:rsid w:val="00C66337"/>
    <w:rsid w:val="00C96D34"/>
    <w:rsid w:val="00CA016C"/>
    <w:rsid w:val="00CA3BF9"/>
    <w:rsid w:val="00CB3EB9"/>
    <w:rsid w:val="00CB7920"/>
    <w:rsid w:val="00CC5025"/>
    <w:rsid w:val="00CC67ED"/>
    <w:rsid w:val="00CD0CFA"/>
    <w:rsid w:val="00CD582B"/>
    <w:rsid w:val="00CF1E09"/>
    <w:rsid w:val="00D02346"/>
    <w:rsid w:val="00D10112"/>
    <w:rsid w:val="00D1310A"/>
    <w:rsid w:val="00D44BA9"/>
    <w:rsid w:val="00D64464"/>
    <w:rsid w:val="00D817E1"/>
    <w:rsid w:val="00DA4E5D"/>
    <w:rsid w:val="00DA6F2B"/>
    <w:rsid w:val="00DC6D4E"/>
    <w:rsid w:val="00DE6883"/>
    <w:rsid w:val="00E04C6C"/>
    <w:rsid w:val="00E0571D"/>
    <w:rsid w:val="00E17645"/>
    <w:rsid w:val="00E200F1"/>
    <w:rsid w:val="00E22604"/>
    <w:rsid w:val="00E54ED1"/>
    <w:rsid w:val="00E87BF9"/>
    <w:rsid w:val="00E9149A"/>
    <w:rsid w:val="00EA22D8"/>
    <w:rsid w:val="00EA438C"/>
    <w:rsid w:val="00EB7050"/>
    <w:rsid w:val="00EC0CFC"/>
    <w:rsid w:val="00EC350B"/>
    <w:rsid w:val="00EF19D1"/>
    <w:rsid w:val="00F42FBA"/>
    <w:rsid w:val="00F45DDC"/>
    <w:rsid w:val="00F95876"/>
    <w:rsid w:val="00F969B2"/>
    <w:rsid w:val="00FA257B"/>
    <w:rsid w:val="00FB5EDC"/>
    <w:rsid w:val="00FD1A38"/>
    <w:rsid w:val="00FE58FA"/>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rPr>
  </w:style>
  <w:style w:type="paragraph" w:styleId="Header">
    <w:name w:val="header"/>
    <w:basedOn w:val="Normal"/>
    <w:link w:val="HeaderChar"/>
    <w:uiPriority w:val="99"/>
    <w:unhideWhenUsed/>
    <w:rsid w:val="00F45DDC"/>
    <w:pPr>
      <w:tabs>
        <w:tab w:val="center" w:pos="4680"/>
        <w:tab w:val="right" w:pos="9360"/>
      </w:tabs>
    </w:pPr>
  </w:style>
  <w:style w:type="character" w:customStyle="1" w:styleId="HeaderChar">
    <w:name w:val="Header Char"/>
    <w:basedOn w:val="DefaultParagraphFont"/>
    <w:link w:val="Header"/>
    <w:uiPriority w:val="99"/>
    <w:rsid w:val="00F45DDC"/>
    <w:rPr>
      <w:rFonts w:ascii="Times New Roman" w:eastAsia="Times New Roman" w:hAnsi="Times New Roman" w:cs="Times New Roman"/>
    </w:rPr>
  </w:style>
  <w:style w:type="paragraph" w:styleId="Footer">
    <w:name w:val="footer"/>
    <w:basedOn w:val="Normal"/>
    <w:link w:val="FooterChar"/>
    <w:uiPriority w:val="99"/>
    <w:unhideWhenUsed/>
    <w:rsid w:val="00F45DDC"/>
    <w:pPr>
      <w:tabs>
        <w:tab w:val="center" w:pos="4680"/>
        <w:tab w:val="right" w:pos="9360"/>
      </w:tabs>
    </w:pPr>
  </w:style>
  <w:style w:type="character" w:customStyle="1" w:styleId="FooterChar">
    <w:name w:val="Footer Char"/>
    <w:basedOn w:val="DefaultParagraphFont"/>
    <w:link w:val="Footer"/>
    <w:uiPriority w:val="99"/>
    <w:rsid w:val="00F45DDC"/>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rPr>
  </w:style>
  <w:style w:type="paragraph" w:styleId="Header">
    <w:name w:val="header"/>
    <w:basedOn w:val="Normal"/>
    <w:link w:val="HeaderChar"/>
    <w:uiPriority w:val="99"/>
    <w:unhideWhenUsed/>
    <w:rsid w:val="00F45DDC"/>
    <w:pPr>
      <w:tabs>
        <w:tab w:val="center" w:pos="4680"/>
        <w:tab w:val="right" w:pos="9360"/>
      </w:tabs>
    </w:pPr>
  </w:style>
  <w:style w:type="character" w:customStyle="1" w:styleId="HeaderChar">
    <w:name w:val="Header Char"/>
    <w:basedOn w:val="DefaultParagraphFont"/>
    <w:link w:val="Header"/>
    <w:uiPriority w:val="99"/>
    <w:rsid w:val="00F45DDC"/>
    <w:rPr>
      <w:rFonts w:ascii="Times New Roman" w:eastAsia="Times New Roman" w:hAnsi="Times New Roman" w:cs="Times New Roman"/>
    </w:rPr>
  </w:style>
  <w:style w:type="paragraph" w:styleId="Footer">
    <w:name w:val="footer"/>
    <w:basedOn w:val="Normal"/>
    <w:link w:val="FooterChar"/>
    <w:uiPriority w:val="99"/>
    <w:unhideWhenUsed/>
    <w:rsid w:val="00F45DDC"/>
    <w:pPr>
      <w:tabs>
        <w:tab w:val="center" w:pos="4680"/>
        <w:tab w:val="right" w:pos="9360"/>
      </w:tabs>
    </w:pPr>
  </w:style>
  <w:style w:type="character" w:customStyle="1" w:styleId="FooterChar">
    <w:name w:val="Footer Char"/>
    <w:basedOn w:val="DefaultParagraphFont"/>
    <w:link w:val="Footer"/>
    <w:uiPriority w:val="99"/>
    <w:rsid w:val="00F45D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211815192">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tt.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2678</Words>
  <Characters>15269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E5470Q</cp:lastModifiedBy>
  <cp:revision>7</cp:revision>
  <dcterms:created xsi:type="dcterms:W3CDTF">2021-07-29T04:05:00Z</dcterms:created>
  <dcterms:modified xsi:type="dcterms:W3CDTF">2021-07-29T12:43:00Z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